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602653" w14:textId="77777777" w:rsidR="003D10EF" w:rsidRPr="00134630" w:rsidRDefault="003D10EF" w:rsidP="003D10EF">
      <w:pPr>
        <w:rPr>
          <w:rFonts w:cs="Arial"/>
          <w:b/>
          <w:sz w:val="20"/>
        </w:rPr>
      </w:pPr>
      <w:r w:rsidRPr="00134630">
        <w:rPr>
          <w:rFonts w:cs="Arial"/>
          <w:b/>
          <w:sz w:val="20"/>
        </w:rPr>
        <w:t xml:space="preserve">ALTRO </w:t>
      </w:r>
      <w:r w:rsidR="00805AF4">
        <w:rPr>
          <w:rFonts w:cs="Arial"/>
          <w:b/>
          <w:sz w:val="20"/>
        </w:rPr>
        <w:t>ORCHESTRA</w:t>
      </w:r>
    </w:p>
    <w:p w14:paraId="62AB28A0" w14:textId="77777777" w:rsidR="003D10EF" w:rsidRPr="00134630" w:rsidRDefault="003D10EF" w:rsidP="003D10EF">
      <w:pPr>
        <w:rPr>
          <w:rFonts w:cs="Arial"/>
          <w:b/>
          <w:sz w:val="20"/>
        </w:rPr>
      </w:pPr>
      <w:r>
        <w:rPr>
          <w:rFonts w:cs="Arial"/>
          <w:b/>
          <w:sz w:val="20"/>
        </w:rPr>
        <w:t>Commercial Smooth Sheet Vinyl</w:t>
      </w:r>
    </w:p>
    <w:p w14:paraId="5B42604F" w14:textId="77777777" w:rsidR="003D10EF" w:rsidRPr="00134630" w:rsidRDefault="003D10EF" w:rsidP="003D10EF">
      <w:pPr>
        <w:rPr>
          <w:rFonts w:cs="Arial"/>
          <w:sz w:val="20"/>
        </w:rPr>
      </w:pPr>
      <w:r w:rsidRPr="00134630">
        <w:rPr>
          <w:rFonts w:cs="Arial"/>
          <w:sz w:val="20"/>
        </w:rPr>
        <w:t>SECTION 09657</w:t>
      </w:r>
    </w:p>
    <w:p w14:paraId="1C759CE7" w14:textId="77777777" w:rsidR="003D10EF" w:rsidRPr="00134630" w:rsidRDefault="003D10EF" w:rsidP="003D10EF">
      <w:pPr>
        <w:rPr>
          <w:rFonts w:cs="Arial"/>
          <w:sz w:val="20"/>
        </w:rPr>
      </w:pPr>
    </w:p>
    <w:p w14:paraId="67111A77" w14:textId="77777777" w:rsidR="003D10EF" w:rsidRPr="00134630" w:rsidRDefault="003D10EF" w:rsidP="003D10EF">
      <w:pPr>
        <w:rPr>
          <w:rFonts w:cs="Arial"/>
          <w:sz w:val="20"/>
        </w:rPr>
      </w:pPr>
    </w:p>
    <w:p w14:paraId="16312B30" w14:textId="77777777" w:rsidR="003D10EF" w:rsidRPr="00134630" w:rsidRDefault="003D10EF" w:rsidP="003D10EF">
      <w:pPr>
        <w:rPr>
          <w:rFonts w:cs="Arial"/>
          <w:sz w:val="20"/>
        </w:rPr>
      </w:pPr>
      <w:r w:rsidRPr="00134630">
        <w:rPr>
          <w:rFonts w:cs="Arial"/>
          <w:b/>
          <w:sz w:val="20"/>
        </w:rPr>
        <w:t>PART 1 GENERAL</w:t>
      </w:r>
    </w:p>
    <w:p w14:paraId="77528FC0" w14:textId="77777777" w:rsidR="003D10EF" w:rsidRPr="00134630" w:rsidRDefault="003D10EF" w:rsidP="003D10EF">
      <w:pPr>
        <w:rPr>
          <w:rFonts w:cs="Arial"/>
          <w:sz w:val="20"/>
        </w:rPr>
      </w:pPr>
    </w:p>
    <w:p w14:paraId="3561A53F" w14:textId="77777777" w:rsidR="00360939" w:rsidRPr="00C50206" w:rsidRDefault="00360939" w:rsidP="00360939">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14:paraId="7E0D3C52" w14:textId="77777777" w:rsidR="00360939" w:rsidRPr="002B0246" w:rsidRDefault="00360939" w:rsidP="00360939">
      <w:pPr>
        <w:ind w:right="450"/>
        <w:rPr>
          <w:rFonts w:cs="Arial"/>
          <w:sz w:val="20"/>
        </w:rPr>
      </w:pPr>
    </w:p>
    <w:p w14:paraId="5CD01F35" w14:textId="77777777" w:rsidR="00360939" w:rsidRPr="00835E10" w:rsidRDefault="00360939" w:rsidP="00360939">
      <w:pPr>
        <w:pStyle w:val="ListParagraph"/>
        <w:numPr>
          <w:ilvl w:val="0"/>
          <w:numId w:val="32"/>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14:paraId="374A1330" w14:textId="77777777" w:rsidR="00360939" w:rsidRPr="006A74F6" w:rsidRDefault="00360939" w:rsidP="00360939">
      <w:pPr>
        <w:widowControl/>
        <w:numPr>
          <w:ilvl w:val="0"/>
          <w:numId w:val="22"/>
        </w:numPr>
        <w:rPr>
          <w:rFonts w:cs="Arial"/>
          <w:sz w:val="20"/>
        </w:rPr>
      </w:pPr>
      <w:r w:rsidRPr="006A74F6">
        <w:rPr>
          <w:rFonts w:cs="Arial"/>
          <w:sz w:val="20"/>
        </w:rPr>
        <w:t>Coordination of start date and timeframe.</w:t>
      </w:r>
    </w:p>
    <w:p w14:paraId="2FCEF799" w14:textId="77777777" w:rsidR="00360939" w:rsidRPr="006A74F6" w:rsidRDefault="00360939" w:rsidP="00360939">
      <w:pPr>
        <w:widowControl/>
        <w:numPr>
          <w:ilvl w:val="0"/>
          <w:numId w:val="22"/>
        </w:numPr>
        <w:rPr>
          <w:rFonts w:cs="Arial"/>
          <w:sz w:val="20"/>
        </w:rPr>
      </w:pPr>
      <w:r w:rsidRPr="006A74F6">
        <w:rPr>
          <w:rFonts w:cs="Arial"/>
          <w:sz w:val="20"/>
        </w:rPr>
        <w:t>Coordination of substrate preparation.</w:t>
      </w:r>
    </w:p>
    <w:p w14:paraId="31FD7649" w14:textId="77777777" w:rsidR="00360939" w:rsidRPr="006A74F6" w:rsidRDefault="00360939" w:rsidP="00360939">
      <w:pPr>
        <w:widowControl/>
        <w:numPr>
          <w:ilvl w:val="0"/>
          <w:numId w:val="22"/>
        </w:numPr>
        <w:rPr>
          <w:rFonts w:cs="Arial"/>
          <w:sz w:val="20"/>
        </w:rPr>
      </w:pPr>
      <w:r w:rsidRPr="006A74F6">
        <w:rPr>
          <w:rFonts w:cs="Arial"/>
          <w:sz w:val="20"/>
        </w:rPr>
        <w:t>Coordination of moisture and pH testing.</w:t>
      </w:r>
    </w:p>
    <w:p w14:paraId="63AF8FDB" w14:textId="77777777" w:rsidR="00360939" w:rsidRPr="006A74F6" w:rsidRDefault="00360939" w:rsidP="00360939">
      <w:pPr>
        <w:widowControl/>
        <w:numPr>
          <w:ilvl w:val="0"/>
          <w:numId w:val="22"/>
        </w:numPr>
        <w:rPr>
          <w:rFonts w:cs="Arial"/>
          <w:sz w:val="20"/>
        </w:rPr>
      </w:pPr>
      <w:r w:rsidRPr="006A74F6">
        <w:rPr>
          <w:rFonts w:cs="Arial"/>
          <w:sz w:val="20"/>
        </w:rPr>
        <w:t>Coordination with moisture mitigation if required.</w:t>
      </w:r>
    </w:p>
    <w:p w14:paraId="612EAD62" w14:textId="77777777" w:rsidR="00360939" w:rsidRPr="006A74F6" w:rsidRDefault="00360939" w:rsidP="00360939">
      <w:pPr>
        <w:widowControl/>
        <w:numPr>
          <w:ilvl w:val="0"/>
          <w:numId w:val="22"/>
        </w:numPr>
        <w:rPr>
          <w:rFonts w:cs="Arial"/>
          <w:sz w:val="20"/>
        </w:rPr>
      </w:pPr>
      <w:r w:rsidRPr="006A74F6">
        <w:rPr>
          <w:rFonts w:cs="Arial"/>
          <w:sz w:val="20"/>
        </w:rPr>
        <w:t>Coordination of proper plumbing fixtures for connections with flooring.</w:t>
      </w:r>
    </w:p>
    <w:p w14:paraId="56BE66DC" w14:textId="77777777" w:rsidR="00360939" w:rsidRPr="006A74F6" w:rsidRDefault="00360939" w:rsidP="00360939">
      <w:pPr>
        <w:widowControl/>
        <w:numPr>
          <w:ilvl w:val="0"/>
          <w:numId w:val="22"/>
        </w:numPr>
        <w:rPr>
          <w:rFonts w:cs="Arial"/>
          <w:sz w:val="20"/>
        </w:rPr>
      </w:pPr>
      <w:r w:rsidRPr="006A74F6">
        <w:rPr>
          <w:rFonts w:cs="Arial"/>
          <w:sz w:val="20"/>
        </w:rPr>
        <w:t>Floor installation and heat welding of all seams, horizontal and vertical.</w:t>
      </w:r>
    </w:p>
    <w:p w14:paraId="617CF317" w14:textId="77777777" w:rsidR="00360939" w:rsidRPr="002B0246" w:rsidRDefault="00360939" w:rsidP="00360939">
      <w:pPr>
        <w:ind w:left="720" w:right="450"/>
        <w:rPr>
          <w:rFonts w:cs="Arial"/>
          <w:sz w:val="20"/>
        </w:rPr>
      </w:pPr>
    </w:p>
    <w:p w14:paraId="1186AC26" w14:textId="77777777" w:rsidR="00360939" w:rsidRPr="00C27077" w:rsidRDefault="00360939" w:rsidP="00360939">
      <w:pPr>
        <w:pStyle w:val="ListParagraph"/>
        <w:numPr>
          <w:ilvl w:val="0"/>
          <w:numId w:val="32"/>
        </w:numPr>
        <w:ind w:right="450"/>
        <w:rPr>
          <w:rFonts w:cs="Arial"/>
          <w:sz w:val="20"/>
        </w:rPr>
      </w:pPr>
      <w:r w:rsidRPr="00C27077">
        <w:rPr>
          <w:rFonts w:cs="Arial"/>
          <w:sz w:val="20"/>
        </w:rPr>
        <w:t xml:space="preserve">Related Sections: </w:t>
      </w:r>
    </w:p>
    <w:p w14:paraId="7686EBC4" w14:textId="77777777" w:rsidR="00360939" w:rsidRPr="002B0246" w:rsidRDefault="00360939" w:rsidP="00360939">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14:paraId="310FC6B9" w14:textId="77777777" w:rsidR="00360939" w:rsidRPr="002B0246" w:rsidRDefault="00360939" w:rsidP="00360939">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14:paraId="45477F3F" w14:textId="77777777" w:rsidR="00360939" w:rsidRPr="002B0246" w:rsidRDefault="00360939" w:rsidP="00360939">
      <w:pPr>
        <w:widowControl/>
        <w:ind w:left="720" w:right="450"/>
        <w:rPr>
          <w:rFonts w:cs="Arial"/>
          <w:sz w:val="20"/>
        </w:rPr>
      </w:pPr>
      <w:r>
        <w:rPr>
          <w:rFonts w:cs="Arial"/>
          <w:sz w:val="20"/>
        </w:rPr>
        <w:t xml:space="preserve">3.    </w:t>
      </w:r>
      <w:r w:rsidRPr="002B0246">
        <w:rPr>
          <w:rFonts w:cs="Arial"/>
          <w:sz w:val="20"/>
        </w:rPr>
        <w:t>Division 7 - Thermal and Moisture Protection.</w:t>
      </w:r>
    </w:p>
    <w:p w14:paraId="62E97E22" w14:textId="77777777" w:rsidR="00360939" w:rsidRPr="002B0246" w:rsidRDefault="00360939" w:rsidP="00360939">
      <w:pPr>
        <w:widowControl/>
        <w:ind w:left="720" w:right="450"/>
        <w:rPr>
          <w:rFonts w:cs="Arial"/>
          <w:sz w:val="20"/>
        </w:rPr>
      </w:pPr>
      <w:r>
        <w:rPr>
          <w:rFonts w:cs="Arial"/>
          <w:sz w:val="20"/>
        </w:rPr>
        <w:t xml:space="preserve">4.    </w:t>
      </w:r>
      <w:r w:rsidRPr="002B0246">
        <w:rPr>
          <w:rFonts w:cs="Arial"/>
          <w:sz w:val="20"/>
        </w:rPr>
        <w:t>Division 15 - Mechanical.</w:t>
      </w:r>
    </w:p>
    <w:p w14:paraId="3298CDEC" w14:textId="77777777" w:rsidR="003D10EF" w:rsidRPr="00134630" w:rsidRDefault="003D10EF" w:rsidP="003D10EF">
      <w:pPr>
        <w:rPr>
          <w:rFonts w:cs="Arial"/>
          <w:sz w:val="20"/>
        </w:rPr>
      </w:pPr>
    </w:p>
    <w:p w14:paraId="2B209BF8" w14:textId="77777777" w:rsidR="00FD3876" w:rsidRPr="002B0246" w:rsidRDefault="00FD3876" w:rsidP="00FD3876">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14:paraId="1D0C4CA4" w14:textId="77777777" w:rsidR="00FD3876" w:rsidRPr="002B0246" w:rsidRDefault="00FD3876" w:rsidP="00FD3876">
      <w:pPr>
        <w:ind w:right="450"/>
        <w:rPr>
          <w:rFonts w:cs="Arial"/>
          <w:sz w:val="20"/>
        </w:rPr>
      </w:pPr>
    </w:p>
    <w:p w14:paraId="7BE4F75B" w14:textId="77777777" w:rsidR="00FD3876" w:rsidRPr="002B0246" w:rsidRDefault="00FD3876" w:rsidP="00FD3876">
      <w:pPr>
        <w:numPr>
          <w:ilvl w:val="0"/>
          <w:numId w:val="3"/>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19F25EB7" w14:textId="77777777" w:rsidR="00FD3876" w:rsidRPr="002B0246" w:rsidRDefault="00FD3876" w:rsidP="00FD3876">
      <w:pPr>
        <w:numPr>
          <w:ilvl w:val="0"/>
          <w:numId w:val="3"/>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02284151" w14:textId="77777777" w:rsidR="00FD3876" w:rsidRPr="002B0246" w:rsidRDefault="00FD3876" w:rsidP="00FD3876">
      <w:pPr>
        <w:numPr>
          <w:ilvl w:val="0"/>
          <w:numId w:val="3"/>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5D5E61B1" w14:textId="77777777" w:rsidR="00FD3876" w:rsidRPr="002B0246" w:rsidRDefault="00FD3876" w:rsidP="00FD3876">
      <w:pPr>
        <w:numPr>
          <w:ilvl w:val="0"/>
          <w:numId w:val="3"/>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08D6B606" w14:textId="77777777" w:rsidR="00FD3876" w:rsidRPr="002B0246" w:rsidRDefault="00FD3876" w:rsidP="00FD3876">
      <w:pPr>
        <w:numPr>
          <w:ilvl w:val="0"/>
          <w:numId w:val="3"/>
        </w:numPr>
        <w:ind w:right="450"/>
        <w:rPr>
          <w:rFonts w:cs="Arial"/>
          <w:sz w:val="20"/>
        </w:rPr>
      </w:pPr>
      <w:r w:rsidRPr="002B0246">
        <w:rPr>
          <w:rFonts w:cs="Arial"/>
          <w:b/>
          <w:sz w:val="20"/>
        </w:rPr>
        <w:t>ASTM F 970</w:t>
      </w:r>
      <w:r w:rsidRPr="002B0246">
        <w:rPr>
          <w:rFonts w:cs="Arial"/>
          <w:sz w:val="20"/>
        </w:rPr>
        <w:t>, Standard Test Method for Static Load Limit.</w:t>
      </w:r>
    </w:p>
    <w:p w14:paraId="3011ABD1" w14:textId="77777777" w:rsidR="00FD3876" w:rsidRPr="002B0246" w:rsidRDefault="00FD3876" w:rsidP="00FD3876">
      <w:pPr>
        <w:numPr>
          <w:ilvl w:val="0"/>
          <w:numId w:val="3"/>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30F94E23" w14:textId="77777777" w:rsidR="00FD3876" w:rsidRPr="002B0246" w:rsidRDefault="00FD3876" w:rsidP="00FD3876">
      <w:pPr>
        <w:numPr>
          <w:ilvl w:val="0"/>
          <w:numId w:val="3"/>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14:paraId="67376D0E" w14:textId="77777777" w:rsidR="00FD3876" w:rsidRPr="002B0246" w:rsidRDefault="00FD3876" w:rsidP="00FD3876">
      <w:pPr>
        <w:numPr>
          <w:ilvl w:val="0"/>
          <w:numId w:val="3"/>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545F91D8" w14:textId="77777777" w:rsidR="00FD3876" w:rsidRPr="002B0246" w:rsidRDefault="00FD3876" w:rsidP="00FD3876">
      <w:pPr>
        <w:numPr>
          <w:ilvl w:val="0"/>
          <w:numId w:val="3"/>
        </w:numPr>
        <w:ind w:right="450"/>
        <w:rPr>
          <w:rFonts w:cs="Arial"/>
          <w:sz w:val="20"/>
        </w:rPr>
      </w:pPr>
      <w:r w:rsidRPr="002B0246">
        <w:rPr>
          <w:rFonts w:cs="Arial"/>
          <w:b/>
          <w:sz w:val="20"/>
        </w:rPr>
        <w:t>(RFCI)</w:t>
      </w:r>
      <w:r w:rsidRPr="002B0246">
        <w:rPr>
          <w:rFonts w:cs="Arial"/>
          <w:sz w:val="20"/>
        </w:rPr>
        <w:t xml:space="preserve"> Resilient Floor Covering Institute</w:t>
      </w:r>
    </w:p>
    <w:p w14:paraId="716AEA8D" w14:textId="77777777" w:rsidR="00FD3876" w:rsidRPr="002B0246" w:rsidRDefault="00FD3876" w:rsidP="00FD3876">
      <w:pPr>
        <w:numPr>
          <w:ilvl w:val="0"/>
          <w:numId w:val="27"/>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2DB51052" w14:textId="77777777" w:rsidR="00FD3876" w:rsidRPr="002B0246" w:rsidRDefault="00FD3876" w:rsidP="00FD3876">
      <w:pPr>
        <w:numPr>
          <w:ilvl w:val="0"/>
          <w:numId w:val="3"/>
        </w:numPr>
        <w:ind w:right="450"/>
        <w:rPr>
          <w:rFonts w:cs="Arial"/>
          <w:sz w:val="20"/>
        </w:rPr>
      </w:pPr>
      <w:r w:rsidRPr="002B0246">
        <w:rPr>
          <w:rFonts w:cs="Arial"/>
          <w:b/>
          <w:sz w:val="20"/>
        </w:rPr>
        <w:t>Underwriters Laboratories of Canada (ULC)</w:t>
      </w:r>
    </w:p>
    <w:p w14:paraId="163FDF40" w14:textId="77777777" w:rsidR="00FD3876" w:rsidRDefault="00FD3876" w:rsidP="00FD3876">
      <w:pPr>
        <w:pStyle w:val="ListParagraph"/>
        <w:numPr>
          <w:ilvl w:val="0"/>
          <w:numId w:val="28"/>
        </w:numPr>
        <w:ind w:right="450"/>
        <w:rPr>
          <w:rFonts w:cs="Arial"/>
          <w:sz w:val="20"/>
        </w:rPr>
      </w:pPr>
      <w:r w:rsidRPr="002B0246">
        <w:rPr>
          <w:rFonts w:cs="Arial"/>
          <w:sz w:val="20"/>
        </w:rPr>
        <w:t>CAN/ULC-S102.2, Surface Burning Characteristics of Flooring, Floor Covering and Miscellaneous Materials and Assemblies</w:t>
      </w:r>
    </w:p>
    <w:p w14:paraId="2B645C57" w14:textId="77777777" w:rsidR="00FD3876" w:rsidRDefault="00FD3876" w:rsidP="00FD3876">
      <w:pPr>
        <w:numPr>
          <w:ilvl w:val="0"/>
          <w:numId w:val="3"/>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14:paraId="44373106" w14:textId="77777777" w:rsidR="00FD3876" w:rsidRDefault="00FD3876" w:rsidP="00FD3876">
      <w:pPr>
        <w:numPr>
          <w:ilvl w:val="0"/>
          <w:numId w:val="3"/>
        </w:numPr>
        <w:ind w:right="450"/>
        <w:rPr>
          <w:rFonts w:cs="Arial"/>
          <w:b/>
          <w:sz w:val="20"/>
        </w:rPr>
      </w:pPr>
      <w:r w:rsidRPr="00C02078">
        <w:rPr>
          <w:rFonts w:cs="Arial"/>
          <w:b/>
          <w:sz w:val="20"/>
        </w:rPr>
        <w:t>DIN 51130 Slip Resistance Test</w:t>
      </w:r>
    </w:p>
    <w:p w14:paraId="14608E98" w14:textId="77777777" w:rsidR="00FD3876" w:rsidRDefault="00FD3876" w:rsidP="00FD3876">
      <w:pPr>
        <w:numPr>
          <w:ilvl w:val="0"/>
          <w:numId w:val="3"/>
        </w:numPr>
        <w:ind w:right="450"/>
        <w:rPr>
          <w:rFonts w:cs="Arial"/>
          <w:b/>
          <w:sz w:val="20"/>
        </w:rPr>
      </w:pPr>
      <w:r w:rsidRPr="00C02078">
        <w:rPr>
          <w:rFonts w:cs="Arial"/>
          <w:b/>
          <w:sz w:val="20"/>
        </w:rPr>
        <w:t>ACI 302.2R-06 Guide for Concrete Slabs that Receive Moistu</w:t>
      </w:r>
      <w:r w:rsidR="000B6E75">
        <w:rPr>
          <w:rFonts w:cs="Arial"/>
          <w:b/>
          <w:sz w:val="20"/>
        </w:rPr>
        <w:t>re-Sensitive Flooring Materials</w:t>
      </w:r>
    </w:p>
    <w:p w14:paraId="574B27C5" w14:textId="77777777" w:rsidR="00FD3876" w:rsidRPr="00C02078" w:rsidRDefault="00FD3876" w:rsidP="00FD3876">
      <w:pPr>
        <w:numPr>
          <w:ilvl w:val="0"/>
          <w:numId w:val="3"/>
        </w:numPr>
        <w:ind w:right="450"/>
        <w:rPr>
          <w:rFonts w:cs="Arial"/>
          <w:b/>
          <w:sz w:val="20"/>
        </w:rPr>
      </w:pPr>
      <w:r w:rsidRPr="00C02078">
        <w:rPr>
          <w:rFonts w:cs="Arial"/>
          <w:b/>
          <w:sz w:val="20"/>
        </w:rPr>
        <w:t>RFCI Recommended Work Practices for Removal of Resilient Floor Covering</w:t>
      </w:r>
    </w:p>
    <w:p w14:paraId="7941A680" w14:textId="77777777" w:rsidR="003D10EF" w:rsidRPr="00134630" w:rsidRDefault="003D10EF" w:rsidP="003D10E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14:paraId="669D78F4" w14:textId="77777777" w:rsidR="003D10EF" w:rsidRPr="00134630" w:rsidRDefault="003D10EF" w:rsidP="003D10EF">
      <w:pPr>
        <w:keepNext/>
        <w:keepLines/>
        <w:rPr>
          <w:rFonts w:cs="Arial"/>
          <w:sz w:val="20"/>
        </w:rPr>
      </w:pPr>
    </w:p>
    <w:p w14:paraId="42361D9B" w14:textId="77777777" w:rsidR="003D10EF" w:rsidRPr="00A85A1B" w:rsidRDefault="003D10EF" w:rsidP="00207F76">
      <w:pPr>
        <w:pStyle w:val="ListParagraph"/>
        <w:numPr>
          <w:ilvl w:val="0"/>
          <w:numId w:val="5"/>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311A8B8A" w14:textId="77777777" w:rsidR="003D10EF" w:rsidRPr="00134630" w:rsidRDefault="003D10EF" w:rsidP="00A85A1B">
      <w:pPr>
        <w:ind w:left="720"/>
        <w:rPr>
          <w:rFonts w:cs="Arial"/>
          <w:sz w:val="20"/>
        </w:rPr>
      </w:pPr>
    </w:p>
    <w:p w14:paraId="62680ADE" w14:textId="77777777" w:rsidR="003D10EF" w:rsidRPr="00A85A1B" w:rsidRDefault="003D10EF" w:rsidP="00207F76">
      <w:pPr>
        <w:pStyle w:val="ListParagraph"/>
        <w:numPr>
          <w:ilvl w:val="0"/>
          <w:numId w:val="5"/>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4C75C967" w14:textId="77777777" w:rsidR="003D10EF" w:rsidRPr="009441FE" w:rsidRDefault="003D10EF" w:rsidP="009441FE">
      <w:pPr>
        <w:pStyle w:val="ListParagraph"/>
        <w:numPr>
          <w:ilvl w:val="0"/>
          <w:numId w:val="25"/>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5DBC5DB1" w14:textId="77777777" w:rsidR="003D10EF" w:rsidRPr="00134630" w:rsidRDefault="003D10EF" w:rsidP="003D10EF">
      <w:pPr>
        <w:rPr>
          <w:rFonts w:cs="Arial"/>
          <w:sz w:val="20"/>
        </w:rPr>
      </w:pPr>
    </w:p>
    <w:p w14:paraId="7AAEC62D" w14:textId="77777777" w:rsidR="0089258C" w:rsidRPr="00A85A1B" w:rsidRDefault="003D10EF" w:rsidP="0089258C">
      <w:pPr>
        <w:pStyle w:val="ListParagraph"/>
        <w:numPr>
          <w:ilvl w:val="0"/>
          <w:numId w:val="5"/>
        </w:numPr>
        <w:rPr>
          <w:rFonts w:cs="Arial"/>
          <w:sz w:val="20"/>
        </w:rPr>
      </w:pPr>
      <w:r w:rsidRPr="0089258C">
        <w:rPr>
          <w:rFonts w:cs="Arial"/>
          <w:sz w:val="20"/>
        </w:rPr>
        <w:t xml:space="preserve">Samples: Submit duplicate </w:t>
      </w:r>
      <w:r w:rsidR="0089258C">
        <w:rPr>
          <w:rFonts w:cs="Arial"/>
          <w:sz w:val="20"/>
        </w:rPr>
        <w:t>8</w:t>
      </w:r>
      <w:r w:rsidR="0089258C" w:rsidRPr="00A85A1B">
        <w:rPr>
          <w:rFonts w:cs="Arial"/>
          <w:sz w:val="20"/>
        </w:rPr>
        <w:t xml:space="preserve">" x </w:t>
      </w:r>
      <w:r w:rsidR="0089258C">
        <w:rPr>
          <w:rFonts w:cs="Arial"/>
          <w:sz w:val="20"/>
        </w:rPr>
        <w:t>10</w:t>
      </w:r>
      <w:r w:rsidR="0089258C" w:rsidRPr="00A85A1B">
        <w:rPr>
          <w:rFonts w:cs="Arial"/>
          <w:sz w:val="20"/>
        </w:rPr>
        <w:t>" (</w:t>
      </w:r>
      <w:r w:rsidR="0089258C">
        <w:rPr>
          <w:rFonts w:cs="Arial"/>
          <w:sz w:val="20"/>
        </w:rPr>
        <w:t>203</w:t>
      </w:r>
      <w:r w:rsidR="0089258C" w:rsidRPr="00A85A1B">
        <w:rPr>
          <w:rFonts w:cs="Arial"/>
          <w:sz w:val="20"/>
        </w:rPr>
        <w:t xml:space="preserve"> mm x 2</w:t>
      </w:r>
      <w:r w:rsidR="0089258C">
        <w:rPr>
          <w:rFonts w:cs="Arial"/>
          <w:sz w:val="20"/>
        </w:rPr>
        <w:t>54</w:t>
      </w:r>
      <w:r w:rsidR="0089258C" w:rsidRPr="00A85A1B">
        <w:rPr>
          <w:rFonts w:cs="Arial"/>
          <w:sz w:val="20"/>
        </w:rPr>
        <w:t xml:space="preserve"> mm) sample pieces of sheet material, </w:t>
      </w:r>
      <w:r w:rsidR="0089258C">
        <w:rPr>
          <w:rFonts w:cs="Arial"/>
          <w:sz w:val="20"/>
        </w:rPr>
        <w:t>6</w:t>
      </w:r>
      <w:r w:rsidR="0089258C" w:rsidRPr="00A85A1B">
        <w:rPr>
          <w:rFonts w:cs="Arial"/>
          <w:sz w:val="20"/>
        </w:rPr>
        <w:t>" (</w:t>
      </w:r>
      <w:r w:rsidR="0089258C">
        <w:rPr>
          <w:rFonts w:cs="Arial"/>
          <w:sz w:val="20"/>
        </w:rPr>
        <w:t>152</w:t>
      </w:r>
      <w:r w:rsidR="0089258C" w:rsidRPr="00A85A1B">
        <w:rPr>
          <w:rFonts w:cs="Arial"/>
          <w:sz w:val="20"/>
        </w:rPr>
        <w:t xml:space="preserve"> mm) long [gulley edge] [cap strip] [joint cover strip] [cove former] in accordance with Section 01330 - Submittal Procedures.</w:t>
      </w:r>
    </w:p>
    <w:p w14:paraId="5E5BEE2B" w14:textId="1DF5A057" w:rsidR="003D10EF" w:rsidRPr="0089258C" w:rsidRDefault="003D10EF" w:rsidP="0089258C">
      <w:pPr>
        <w:pStyle w:val="ListParagraph"/>
        <w:rPr>
          <w:rFonts w:cs="Arial"/>
          <w:sz w:val="20"/>
        </w:rPr>
      </w:pPr>
    </w:p>
    <w:p w14:paraId="07CCDCAA" w14:textId="77777777" w:rsidR="00A85A1B" w:rsidRDefault="003D10EF" w:rsidP="00207F76">
      <w:pPr>
        <w:pStyle w:val="ListParagraph"/>
        <w:numPr>
          <w:ilvl w:val="0"/>
          <w:numId w:val="5"/>
        </w:numPr>
        <w:rPr>
          <w:rFonts w:cs="Arial"/>
          <w:sz w:val="20"/>
        </w:rPr>
      </w:pPr>
      <w:r w:rsidRPr="00A85A1B">
        <w:rPr>
          <w:rFonts w:cs="Arial"/>
          <w:sz w:val="20"/>
        </w:rPr>
        <w:t>Closeout Submittals: Submit the following:</w:t>
      </w:r>
    </w:p>
    <w:p w14:paraId="593A0E98" w14:textId="77777777" w:rsidR="003D10EF" w:rsidRPr="009441FE" w:rsidRDefault="003D10EF" w:rsidP="009441FE">
      <w:pPr>
        <w:pStyle w:val="ListParagraph"/>
        <w:numPr>
          <w:ilvl w:val="0"/>
          <w:numId w:val="24"/>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234EB6D6" w14:textId="77777777" w:rsidR="003D10EF" w:rsidRPr="00134630" w:rsidRDefault="003D10EF" w:rsidP="00A85A1B">
      <w:pPr>
        <w:pStyle w:val="ListParagraph"/>
        <w:rPr>
          <w:rFonts w:cs="Arial"/>
          <w:sz w:val="20"/>
        </w:rPr>
      </w:pPr>
    </w:p>
    <w:p w14:paraId="1DC8EC83" w14:textId="77777777" w:rsidR="000B11ED" w:rsidRPr="00134630" w:rsidRDefault="000B11ED" w:rsidP="000B11ED">
      <w:pPr>
        <w:rPr>
          <w:rFonts w:cs="Arial"/>
          <w:sz w:val="20"/>
        </w:rPr>
      </w:pPr>
      <w:r w:rsidRPr="00134630">
        <w:rPr>
          <w:rFonts w:cs="Arial"/>
          <w:sz w:val="20"/>
        </w:rPr>
        <w:t>1.</w:t>
      </w:r>
      <w:r>
        <w:rPr>
          <w:rFonts w:cs="Arial"/>
          <w:sz w:val="20"/>
        </w:rPr>
        <w:t>4</w:t>
      </w:r>
      <w:r w:rsidRPr="00134630">
        <w:rPr>
          <w:rFonts w:cs="Arial"/>
          <w:sz w:val="20"/>
        </w:rPr>
        <w:tab/>
        <w:t>QUALITY ASSURANCE</w:t>
      </w:r>
    </w:p>
    <w:p w14:paraId="40261CFB" w14:textId="77777777" w:rsidR="000B11ED" w:rsidRPr="00134630" w:rsidRDefault="000B11ED" w:rsidP="000B11ED">
      <w:pPr>
        <w:rPr>
          <w:rFonts w:cs="Arial"/>
          <w:sz w:val="20"/>
        </w:rPr>
      </w:pPr>
    </w:p>
    <w:p w14:paraId="1132964A" w14:textId="77777777" w:rsidR="00B80982" w:rsidRPr="00A85A1B" w:rsidRDefault="00B80982" w:rsidP="00B80982">
      <w:pPr>
        <w:pStyle w:val="ListParagraph"/>
        <w:numPr>
          <w:ilvl w:val="0"/>
          <w:numId w:val="6"/>
        </w:numPr>
        <w:tabs>
          <w:tab w:val="left" w:pos="-1440"/>
        </w:tabs>
        <w:outlineLvl w:val="0"/>
        <w:rPr>
          <w:rFonts w:cs="Arial"/>
          <w:sz w:val="20"/>
        </w:rPr>
      </w:pPr>
      <w:r w:rsidRPr="00A85A1B">
        <w:rPr>
          <w:rFonts w:cs="Arial"/>
          <w:sz w:val="20"/>
        </w:rPr>
        <w:t xml:space="preserve">Installer Qualifications: Installer experienced in performing work of this section who has specialized in installation of work </w:t>
      </w:r>
      <w:proofErr w:type="gramStart"/>
      <w:r w:rsidRPr="00A85A1B">
        <w:rPr>
          <w:rFonts w:cs="Arial"/>
          <w:sz w:val="20"/>
        </w:rPr>
        <w:t>similar to</w:t>
      </w:r>
      <w:proofErr w:type="gramEnd"/>
      <w:r w:rsidRPr="00A85A1B">
        <w:rPr>
          <w:rFonts w:cs="Arial"/>
          <w:sz w:val="20"/>
        </w:rPr>
        <w:t xml:space="preserve"> that required for this project.</w:t>
      </w:r>
    </w:p>
    <w:p w14:paraId="5CBC44D6" w14:textId="77777777" w:rsidR="00B80982" w:rsidRDefault="00B80982" w:rsidP="00B80982">
      <w:pPr>
        <w:numPr>
          <w:ilvl w:val="1"/>
          <w:numId w:val="6"/>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14:paraId="3DA9A92C" w14:textId="77777777" w:rsidR="00B80982" w:rsidRDefault="00B80982" w:rsidP="00B80982">
      <w:pPr>
        <w:numPr>
          <w:ilvl w:val="1"/>
          <w:numId w:val="6"/>
        </w:numPr>
        <w:tabs>
          <w:tab w:val="left" w:pos="-1440"/>
        </w:tabs>
        <w:ind w:left="1134"/>
        <w:outlineLvl w:val="1"/>
        <w:rPr>
          <w:rFonts w:cs="Arial"/>
          <w:sz w:val="20"/>
        </w:rPr>
      </w:pPr>
      <w:r>
        <w:rPr>
          <w:rFonts w:cs="Arial"/>
          <w:sz w:val="20"/>
        </w:rPr>
        <w:t>Awarded flooring contractor must use in-house installers.</w:t>
      </w:r>
    </w:p>
    <w:p w14:paraId="30CBD840" w14:textId="77777777" w:rsidR="00B80982" w:rsidRPr="00134630" w:rsidRDefault="00B80982" w:rsidP="00B80982">
      <w:pPr>
        <w:numPr>
          <w:ilvl w:val="1"/>
          <w:numId w:val="6"/>
        </w:numPr>
        <w:tabs>
          <w:tab w:val="left" w:pos="-1440"/>
        </w:tabs>
        <w:ind w:left="1134"/>
        <w:outlineLvl w:val="1"/>
        <w:rPr>
          <w:rFonts w:cs="Arial"/>
          <w:sz w:val="20"/>
        </w:rPr>
      </w:pPr>
      <w:r>
        <w:rPr>
          <w:rFonts w:cs="Arial"/>
          <w:sz w:val="20"/>
        </w:rPr>
        <w:t>Awarded flooring contractor must be able to provide recent Altro references with contacts.</w:t>
      </w:r>
    </w:p>
    <w:p w14:paraId="1733CBDF" w14:textId="77777777" w:rsidR="000B11ED" w:rsidRPr="00134630" w:rsidRDefault="000B11ED" w:rsidP="000B11ED">
      <w:pPr>
        <w:rPr>
          <w:rFonts w:cs="Arial"/>
          <w:sz w:val="20"/>
        </w:rPr>
      </w:pPr>
    </w:p>
    <w:p w14:paraId="3920DB77" w14:textId="77777777" w:rsidR="000B11ED" w:rsidRPr="00A85A1B" w:rsidRDefault="000B11ED" w:rsidP="000B11ED">
      <w:pPr>
        <w:pStyle w:val="ListParagraph"/>
        <w:numPr>
          <w:ilvl w:val="0"/>
          <w:numId w:val="6"/>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3C903993" w14:textId="77777777" w:rsidR="000B11ED" w:rsidRPr="00A85A1B" w:rsidRDefault="000B11ED" w:rsidP="000B11ED">
      <w:pPr>
        <w:pStyle w:val="ListParagraph"/>
        <w:numPr>
          <w:ilvl w:val="1"/>
          <w:numId w:val="6"/>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14:paraId="03FD91F9" w14:textId="77777777" w:rsidR="000B11ED" w:rsidRPr="00A85A1B" w:rsidRDefault="000B11ED" w:rsidP="000B11ED">
      <w:pPr>
        <w:pStyle w:val="ListParagraph"/>
        <w:numPr>
          <w:ilvl w:val="1"/>
          <w:numId w:val="6"/>
        </w:numPr>
        <w:tabs>
          <w:tab w:val="left" w:pos="-1440"/>
        </w:tabs>
        <w:ind w:left="1134"/>
        <w:outlineLvl w:val="1"/>
        <w:rPr>
          <w:rFonts w:cs="Arial"/>
          <w:sz w:val="20"/>
        </w:rPr>
      </w:pPr>
      <w:r w:rsidRPr="00A85A1B">
        <w:rPr>
          <w:rFonts w:cs="Arial"/>
          <w:sz w:val="20"/>
        </w:rPr>
        <w:t>Incorporation: Mock-up may be incorporated into final construction upon Owner’s approval.</w:t>
      </w:r>
    </w:p>
    <w:p w14:paraId="31D5C191" w14:textId="77777777" w:rsidR="000B11ED" w:rsidRPr="00134630" w:rsidRDefault="000B11ED" w:rsidP="000B11ED">
      <w:pPr>
        <w:rPr>
          <w:rFonts w:cs="Arial"/>
          <w:sz w:val="20"/>
        </w:rPr>
      </w:pPr>
    </w:p>
    <w:p w14:paraId="706FB5C8" w14:textId="77777777" w:rsidR="000B11ED" w:rsidRDefault="000B11ED" w:rsidP="000B11ED">
      <w:pPr>
        <w:pStyle w:val="ListParagraph"/>
        <w:numPr>
          <w:ilvl w:val="0"/>
          <w:numId w:val="6"/>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089DBF42" w14:textId="77777777" w:rsidR="000B11ED" w:rsidRDefault="000B11ED" w:rsidP="000B11ED">
      <w:pPr>
        <w:pStyle w:val="ListParagraph"/>
        <w:tabs>
          <w:tab w:val="left" w:pos="-1440"/>
        </w:tabs>
        <w:outlineLvl w:val="0"/>
        <w:rPr>
          <w:rFonts w:cs="Arial"/>
          <w:sz w:val="20"/>
        </w:rPr>
      </w:pPr>
    </w:p>
    <w:p w14:paraId="26BEF55C" w14:textId="733C2A0A" w:rsidR="000B11ED" w:rsidRPr="000706C2" w:rsidRDefault="000B11ED" w:rsidP="004D162E">
      <w:pPr>
        <w:pStyle w:val="Level1"/>
        <w:numPr>
          <w:ilvl w:val="0"/>
          <w:numId w:val="6"/>
        </w:numPr>
        <w:tabs>
          <w:tab w:val="left" w:pos="-1440"/>
        </w:tabs>
        <w:ind w:right="-22"/>
        <w:rPr>
          <w:rFonts w:cs="Arial"/>
          <w:sz w:val="20"/>
        </w:rPr>
      </w:pPr>
      <w:r w:rsidRPr="00CF15E0">
        <w:rPr>
          <w:rFonts w:cs="Arial"/>
          <w:sz w:val="20"/>
        </w:rPr>
        <w:t>Bond Test:</w:t>
      </w:r>
      <w:r>
        <w:rPr>
          <w:rFonts w:cs="Arial"/>
          <w:sz w:val="20"/>
        </w:rPr>
        <w:t xml:space="preserve"> </w:t>
      </w:r>
      <w:r w:rsidRPr="00CF15E0">
        <w:rPr>
          <w:rFonts w:cs="Arial"/>
          <w:sz w:val="20"/>
        </w:rPr>
        <w:t>Ins</w:t>
      </w:r>
      <w:r w:rsidR="0004110C">
        <w:rPr>
          <w:rFonts w:cs="Arial"/>
          <w:sz w:val="20"/>
        </w:rPr>
        <w:t xml:space="preserve">tall multiple bond tests using </w:t>
      </w:r>
      <w:r w:rsidRPr="00CF15E0">
        <w:rPr>
          <w:rFonts w:cs="Arial"/>
          <w:sz w:val="20"/>
        </w:rPr>
        <w:t>3’</w:t>
      </w:r>
      <w:r w:rsidR="00294AD9">
        <w:rPr>
          <w:rFonts w:cs="Arial"/>
          <w:sz w:val="20"/>
        </w:rPr>
        <w:t xml:space="preserve"> </w:t>
      </w:r>
      <w:r w:rsidRPr="00CF15E0">
        <w:rPr>
          <w:rFonts w:cs="Arial"/>
          <w:sz w:val="20"/>
        </w:rPr>
        <w:t>x</w:t>
      </w:r>
      <w:r w:rsidR="00294AD9">
        <w:rPr>
          <w:rFonts w:cs="Arial"/>
          <w:sz w:val="20"/>
        </w:rPr>
        <w:t xml:space="preserve"> </w:t>
      </w:r>
      <w:r w:rsidRPr="00CF15E0">
        <w:rPr>
          <w:rFonts w:cs="Arial"/>
          <w:sz w:val="20"/>
        </w:rPr>
        <w:t>3’ piece</w:t>
      </w:r>
      <w:r w:rsidR="0004110C">
        <w:rPr>
          <w:rFonts w:cs="Arial"/>
          <w:sz w:val="20"/>
        </w:rPr>
        <w:t>s</w:t>
      </w:r>
      <w:r w:rsidRPr="00CF15E0">
        <w:rPr>
          <w:rFonts w:cs="Arial"/>
          <w:sz w:val="20"/>
        </w:rPr>
        <w:t xml:space="preserve"> of material adhered </w:t>
      </w:r>
      <w:proofErr w:type="gramStart"/>
      <w:r w:rsidRPr="00CF15E0">
        <w:rPr>
          <w:rFonts w:cs="Arial"/>
          <w:sz w:val="20"/>
        </w:rPr>
        <w:t>with</w:t>
      </w:r>
      <w:proofErr w:type="gramEnd"/>
      <w:r w:rsidRPr="00CF15E0">
        <w:rPr>
          <w:rFonts w:cs="Arial"/>
          <w:sz w:val="20"/>
        </w:rPr>
        <w:t xml:space="preserve"> the appropriate adhesive to verify quality of adhesion. Remove half of each piece after 24 hours, then the other half after 48 hours.  To help assess resistance to indentation, place end user equipment onto a sample for 72 hours.  Document all results</w:t>
      </w:r>
      <w:r w:rsidR="007C3658">
        <w:rPr>
          <w:rFonts w:cs="Arial"/>
          <w:sz w:val="20"/>
        </w:rPr>
        <w:t>.</w:t>
      </w:r>
    </w:p>
    <w:p w14:paraId="06D78E9C" w14:textId="77777777" w:rsidR="003D10EF" w:rsidRPr="00134630" w:rsidRDefault="003D10EF" w:rsidP="003D10EF">
      <w:pPr>
        <w:rPr>
          <w:rFonts w:cs="Arial"/>
          <w:sz w:val="20"/>
        </w:rPr>
      </w:pPr>
    </w:p>
    <w:p w14:paraId="1686B564" w14:textId="77777777" w:rsidR="003D10EF" w:rsidRPr="00134630" w:rsidRDefault="003D10EF" w:rsidP="003D10EF">
      <w:pPr>
        <w:rPr>
          <w:rFonts w:cs="Arial"/>
          <w:sz w:val="20"/>
        </w:rPr>
      </w:pPr>
      <w:r w:rsidRPr="00134630">
        <w:rPr>
          <w:rFonts w:cs="Arial"/>
          <w:sz w:val="20"/>
        </w:rPr>
        <w:t>1.</w:t>
      </w:r>
      <w:r>
        <w:rPr>
          <w:rFonts w:cs="Arial"/>
          <w:sz w:val="20"/>
        </w:rPr>
        <w:t>5</w:t>
      </w:r>
      <w:r w:rsidRPr="00134630">
        <w:rPr>
          <w:rFonts w:cs="Arial"/>
          <w:sz w:val="20"/>
        </w:rPr>
        <w:tab/>
        <w:t>SITE CONDITIONS</w:t>
      </w:r>
    </w:p>
    <w:p w14:paraId="48E97214" w14:textId="77777777" w:rsidR="003D10EF" w:rsidRPr="00134630" w:rsidRDefault="003D10EF" w:rsidP="00A85A1B">
      <w:pPr>
        <w:rPr>
          <w:rFonts w:cs="Arial"/>
          <w:sz w:val="20"/>
        </w:rPr>
      </w:pPr>
    </w:p>
    <w:p w14:paraId="3ECA3E4F" w14:textId="02070187" w:rsidR="003D10EF" w:rsidRPr="00A85A1B" w:rsidRDefault="003D10EF" w:rsidP="00207F76">
      <w:pPr>
        <w:pStyle w:val="ListParagraph"/>
        <w:numPr>
          <w:ilvl w:val="0"/>
          <w:numId w:val="7"/>
        </w:numPr>
        <w:tabs>
          <w:tab w:val="left" w:pos="-1440"/>
        </w:tabs>
        <w:outlineLvl w:val="0"/>
        <w:rPr>
          <w:rFonts w:cs="Arial"/>
          <w:sz w:val="20"/>
        </w:rPr>
      </w:pPr>
      <w:r w:rsidRPr="00A85A1B">
        <w:rPr>
          <w:rFonts w:cs="Arial"/>
          <w:sz w:val="20"/>
        </w:rPr>
        <w:t xml:space="preserve">Temperature Requirements: If storage temperature is below </w:t>
      </w:r>
      <w:r w:rsidR="00975B50">
        <w:rPr>
          <w:rFonts w:cs="Arial"/>
          <w:sz w:val="20"/>
        </w:rPr>
        <w:t>20</w:t>
      </w:r>
      <w:r w:rsidR="005F7607">
        <w:rPr>
          <w:rFonts w:cs="Arial"/>
          <w:sz w:val="20"/>
        </w:rPr>
        <w:t>C (</w:t>
      </w:r>
      <w:r w:rsidR="00B707EA">
        <w:rPr>
          <w:rFonts w:cs="Arial"/>
          <w:sz w:val="20"/>
        </w:rPr>
        <w:t>68</w:t>
      </w:r>
      <w:r w:rsidRPr="00A85A1B">
        <w:rPr>
          <w:rFonts w:cs="Arial"/>
          <w:sz w:val="20"/>
        </w:rPr>
        <w:t>F</w:t>
      </w:r>
      <w:r w:rsidR="005F7607">
        <w:rPr>
          <w:rFonts w:cs="Arial"/>
          <w:sz w:val="20"/>
        </w:rPr>
        <w:t>)</w:t>
      </w:r>
      <w:r w:rsidRPr="00A85A1B">
        <w:rPr>
          <w:rFonts w:cs="Arial"/>
          <w:sz w:val="20"/>
        </w:rPr>
        <w:t xml:space="preserve"> or the floor temperature is below </w:t>
      </w:r>
      <w:r w:rsidR="00C802B1">
        <w:rPr>
          <w:rFonts w:cs="Arial"/>
          <w:sz w:val="20"/>
        </w:rPr>
        <w:t>18C (</w:t>
      </w:r>
      <w:r w:rsidR="007533F3">
        <w:rPr>
          <w:rFonts w:cs="Arial"/>
          <w:sz w:val="20"/>
        </w:rPr>
        <w:t>65</w:t>
      </w:r>
      <w:r w:rsidRPr="00A85A1B">
        <w:rPr>
          <w:rFonts w:cs="Arial"/>
          <w:sz w:val="20"/>
        </w:rPr>
        <w:t xml:space="preserve">F), the Altro </w:t>
      </w:r>
      <w:r w:rsidR="00782B6E">
        <w:rPr>
          <w:rFonts w:cs="Arial"/>
          <w:sz w:val="20"/>
        </w:rPr>
        <w:t>Orchestra flooring</w:t>
      </w:r>
      <w:r w:rsidRPr="00A85A1B">
        <w:rPr>
          <w:rFonts w:cs="Arial"/>
          <w:sz w:val="20"/>
        </w:rPr>
        <w:t xml:space="preserve"> product must be moved to a warmer place and allowed to reach </w:t>
      </w:r>
      <w:r w:rsidR="004F03FD">
        <w:rPr>
          <w:rFonts w:cs="Arial"/>
          <w:sz w:val="20"/>
        </w:rPr>
        <w:t>this temperature b</w:t>
      </w:r>
      <w:r w:rsidRPr="00A85A1B">
        <w:rPr>
          <w:rFonts w:cs="Arial"/>
          <w:sz w:val="20"/>
        </w:rPr>
        <w:t>efore unrolling or installation. For further information, refer to current Altro Installation Practices and Quick Facts.</w:t>
      </w:r>
    </w:p>
    <w:p w14:paraId="6FC53CC1" w14:textId="77777777" w:rsidR="003D10EF" w:rsidRPr="00134630" w:rsidRDefault="003D10EF" w:rsidP="00A85A1B">
      <w:pPr>
        <w:ind w:left="720" w:hanging="720"/>
        <w:rPr>
          <w:rFonts w:cs="Arial"/>
          <w:sz w:val="20"/>
        </w:rPr>
      </w:pPr>
    </w:p>
    <w:p w14:paraId="7CB8B311" w14:textId="7EEC8BC4" w:rsidR="003D10EF" w:rsidRDefault="003D10EF" w:rsidP="00207F76">
      <w:pPr>
        <w:pStyle w:val="ListParagraph"/>
        <w:numPr>
          <w:ilvl w:val="0"/>
          <w:numId w:val="7"/>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w:t>
      </w:r>
      <w:r w:rsidR="00D9066D">
        <w:rPr>
          <w:rFonts w:cs="Arial"/>
          <w:sz w:val="20"/>
        </w:rPr>
        <w:t>20C (</w:t>
      </w:r>
      <w:r w:rsidRPr="00A85A1B">
        <w:rPr>
          <w:rFonts w:cs="Arial"/>
          <w:sz w:val="20"/>
        </w:rPr>
        <w:t>68F</w:t>
      </w:r>
      <w:r w:rsidR="00D9066D">
        <w:rPr>
          <w:rFonts w:cs="Arial"/>
          <w:sz w:val="20"/>
        </w:rPr>
        <w:t>)</w:t>
      </w:r>
      <w:r w:rsidRPr="00A85A1B">
        <w:rPr>
          <w:rFonts w:cs="Arial"/>
          <w:sz w:val="20"/>
        </w:rPr>
        <w:t xml:space="preserve"> and </w:t>
      </w:r>
      <w:r w:rsidR="00D9066D">
        <w:rPr>
          <w:rFonts w:cs="Arial"/>
          <w:sz w:val="20"/>
        </w:rPr>
        <w:t>27C (</w:t>
      </w:r>
      <w:r w:rsidRPr="00A85A1B">
        <w:rPr>
          <w:rFonts w:cs="Arial"/>
          <w:sz w:val="20"/>
        </w:rPr>
        <w:t>80F</w:t>
      </w:r>
      <w:r w:rsidR="00D9066D">
        <w:rPr>
          <w:rFonts w:cs="Arial"/>
          <w:sz w:val="20"/>
        </w:rPr>
        <w:t>)</w:t>
      </w:r>
      <w:r w:rsidRPr="00A85A1B">
        <w:rPr>
          <w:rFonts w:cs="Arial"/>
          <w:sz w:val="20"/>
        </w:rPr>
        <w:t xml:space="preserve"> for </w:t>
      </w:r>
      <w:r w:rsidR="00262DAE">
        <w:rPr>
          <w:rFonts w:cs="Arial"/>
          <w:sz w:val="20"/>
        </w:rPr>
        <w:t xml:space="preserve">72 </w:t>
      </w:r>
      <w:r w:rsidRPr="00A85A1B">
        <w:rPr>
          <w:rFonts w:cs="Arial"/>
          <w:sz w:val="20"/>
        </w:rPr>
        <w:t>hours before, during</w:t>
      </w:r>
      <w:r w:rsidR="00081462">
        <w:rPr>
          <w:rFonts w:cs="Arial"/>
          <w:sz w:val="20"/>
        </w:rPr>
        <w:t>,</w:t>
      </w:r>
      <w:r w:rsidRPr="00A85A1B">
        <w:rPr>
          <w:rFonts w:cs="Arial"/>
          <w:sz w:val="20"/>
        </w:rPr>
        <w:t xml:space="preserve"> and 24 hours after installation. </w:t>
      </w:r>
    </w:p>
    <w:p w14:paraId="0BCAD379" w14:textId="77777777" w:rsidR="00715174" w:rsidRDefault="00715174" w:rsidP="00715174">
      <w:pPr>
        <w:pStyle w:val="ARCATParagraph"/>
        <w:numPr>
          <w:ilvl w:val="0"/>
          <w:numId w:val="7"/>
        </w:numPr>
      </w:pPr>
      <w:r>
        <w:t>Maintain the ambient relative humidity between 40 percent and 60 percent during installation.</w:t>
      </w:r>
    </w:p>
    <w:p w14:paraId="7F1F6D72" w14:textId="77777777" w:rsidR="00715174" w:rsidRDefault="00715174" w:rsidP="00715174">
      <w:pPr>
        <w:pStyle w:val="ARCATParagraph"/>
        <w:numPr>
          <w:ilvl w:val="0"/>
          <w:numId w:val="7"/>
        </w:numPr>
      </w:pPr>
      <w:r>
        <w:t>Allow sufficient time for proper preparation, installation and curing.</w:t>
      </w:r>
    </w:p>
    <w:p w14:paraId="73B699DC" w14:textId="77777777" w:rsidR="00715174" w:rsidRDefault="00715174" w:rsidP="00715174">
      <w:pPr>
        <w:pStyle w:val="ARCATParagraph"/>
        <w:numPr>
          <w:ilvl w:val="0"/>
          <w:numId w:val="7"/>
        </w:numPr>
      </w:pPr>
      <w:r>
        <w:t>Close spaces to traffic during resilient flooring installation until the installer is satisfied the adhesive has set.</w:t>
      </w:r>
    </w:p>
    <w:p w14:paraId="3F39790B" w14:textId="2D9D9C75" w:rsidR="00715174" w:rsidRDefault="00715174" w:rsidP="00715174">
      <w:pPr>
        <w:pStyle w:val="ARCATParagraph"/>
        <w:numPr>
          <w:ilvl w:val="0"/>
          <w:numId w:val="7"/>
        </w:numPr>
      </w:pPr>
      <w:r>
        <w:t>Verify permanent HVAC is operational</w:t>
      </w:r>
      <w:r w:rsidR="00966ECD">
        <w:t xml:space="preserve"> for a minimum of 72 hours at 20C (68F) prior to installation</w:t>
      </w:r>
      <w:r>
        <w:t xml:space="preserve">. If temporary heat is required, use electric or indirect heat sources. </w:t>
      </w:r>
      <w:r w:rsidRPr="00715174">
        <w:t>Do not use kerosene or propane in direct contact with the ambient air.</w:t>
      </w:r>
    </w:p>
    <w:p w14:paraId="1AE57909" w14:textId="77777777" w:rsidR="00715174" w:rsidRDefault="00715174" w:rsidP="00715174">
      <w:pPr>
        <w:pStyle w:val="ARCATParagraph"/>
        <w:numPr>
          <w:ilvl w:val="0"/>
          <w:numId w:val="7"/>
        </w:numPr>
      </w:pPr>
      <w:r>
        <w:t>Verify other finishing operations, including painting, have been completed.</w:t>
      </w:r>
    </w:p>
    <w:p w14:paraId="7061002B" w14:textId="77777777" w:rsidR="00715174" w:rsidRDefault="00715174" w:rsidP="00715174">
      <w:pPr>
        <w:pStyle w:val="ARCATParagraph"/>
        <w:numPr>
          <w:ilvl w:val="0"/>
          <w:numId w:val="7"/>
        </w:numPr>
      </w:pPr>
      <w:r>
        <w:t>Where demountable partitions and other items are indicated for installation on top of sheet resilient flooring material, install flooring material before these items are to be installed.</w:t>
      </w:r>
    </w:p>
    <w:p w14:paraId="545070C6" w14:textId="77777777" w:rsidR="00715174" w:rsidRDefault="00715174" w:rsidP="00715174">
      <w:pPr>
        <w:pStyle w:val="ARCATParagraph"/>
        <w:numPr>
          <w:ilvl w:val="0"/>
          <w:numId w:val="7"/>
        </w:numPr>
      </w:pPr>
      <w:r>
        <w:t xml:space="preserve">Coordinate with plumbing </w:t>
      </w:r>
      <w:proofErr w:type="gramStart"/>
      <w:r>
        <w:t>subcontractor</w:t>
      </w:r>
      <w:proofErr w:type="gramEnd"/>
      <w:r>
        <w:t xml:space="preserve">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w:t>
      </w:r>
      <w:proofErr w:type="gramStart"/>
      <w:r>
        <w:t>Clamping Drain</w:t>
      </w:r>
      <w:proofErr w:type="gramEnd"/>
      <w:r>
        <w:t xml:space="preserve"> System.</w:t>
      </w:r>
    </w:p>
    <w:p w14:paraId="014B77C5" w14:textId="77777777" w:rsidR="005A361C" w:rsidRPr="005A361C" w:rsidRDefault="005A361C" w:rsidP="005A361C">
      <w:pPr>
        <w:pStyle w:val="ListParagraph"/>
        <w:tabs>
          <w:tab w:val="left" w:pos="-1440"/>
        </w:tabs>
        <w:outlineLvl w:val="0"/>
        <w:rPr>
          <w:rFonts w:cs="Arial"/>
          <w:sz w:val="20"/>
        </w:rPr>
      </w:pPr>
    </w:p>
    <w:p w14:paraId="2138D31A" w14:textId="12881098" w:rsidR="00715174" w:rsidRPr="00A85A1B" w:rsidRDefault="00715174" w:rsidP="00715174">
      <w:pPr>
        <w:pStyle w:val="ListParagraph"/>
        <w:numPr>
          <w:ilvl w:val="0"/>
          <w:numId w:val="7"/>
        </w:numPr>
        <w:tabs>
          <w:tab w:val="left" w:pos="-1440"/>
        </w:tabs>
        <w:outlineLvl w:val="0"/>
        <w:rPr>
          <w:rFonts w:cs="Arial"/>
          <w:sz w:val="20"/>
        </w:rPr>
      </w:pPr>
      <w:r w:rsidRPr="00AC1793">
        <w:rPr>
          <w:rFonts w:cs="Arial"/>
          <w:sz w:val="20"/>
        </w:rPr>
        <w:t>Conform to all pertinent ASTM, ACI and Altro Standards listed in, but not limited to, this specification</w:t>
      </w:r>
      <w:r w:rsidR="00966ECD">
        <w:rPr>
          <w:rFonts w:cs="Arial"/>
          <w:sz w:val="20"/>
        </w:rPr>
        <w:t>.</w:t>
      </w:r>
    </w:p>
    <w:p w14:paraId="54BA9639" w14:textId="77777777" w:rsidR="003D10EF" w:rsidRPr="00134630" w:rsidRDefault="003D10EF" w:rsidP="003D10EF">
      <w:pPr>
        <w:tabs>
          <w:tab w:val="left" w:pos="-1440"/>
        </w:tabs>
        <w:ind w:left="1440" w:hanging="720"/>
        <w:outlineLvl w:val="0"/>
        <w:rPr>
          <w:rFonts w:cs="Arial"/>
          <w:sz w:val="20"/>
        </w:rPr>
      </w:pPr>
    </w:p>
    <w:p w14:paraId="1521FD13" w14:textId="77777777" w:rsidR="00BD296B" w:rsidRDefault="00BD296B" w:rsidP="00BD296B">
      <w:pPr>
        <w:ind w:right="450"/>
        <w:rPr>
          <w:rFonts w:cs="Arial"/>
          <w:sz w:val="20"/>
        </w:rPr>
      </w:pPr>
      <w:r>
        <w:rPr>
          <w:rFonts w:cs="Arial"/>
          <w:sz w:val="20"/>
        </w:rPr>
        <w:t>1.6</w:t>
      </w:r>
      <w:r>
        <w:rPr>
          <w:rFonts w:cs="Arial"/>
          <w:sz w:val="20"/>
        </w:rPr>
        <w:tab/>
        <w:t>DELIVERY, STORAGE AND HANDLING</w:t>
      </w:r>
    </w:p>
    <w:p w14:paraId="53F678C0" w14:textId="77777777" w:rsidR="00BD296B" w:rsidRDefault="00BD296B" w:rsidP="00BD296B">
      <w:pPr>
        <w:ind w:right="450"/>
        <w:rPr>
          <w:rFonts w:cs="Arial"/>
          <w:sz w:val="20"/>
        </w:rPr>
      </w:pPr>
    </w:p>
    <w:p w14:paraId="31833617" w14:textId="77777777" w:rsidR="00BD296B" w:rsidRPr="00A85A1B" w:rsidRDefault="00BD296B" w:rsidP="00207F76">
      <w:pPr>
        <w:pStyle w:val="ListParagraph"/>
        <w:numPr>
          <w:ilvl w:val="0"/>
          <w:numId w:val="8"/>
        </w:numPr>
        <w:ind w:right="450"/>
        <w:rPr>
          <w:rFonts w:cs="Arial"/>
          <w:sz w:val="20"/>
        </w:rPr>
      </w:pPr>
      <w:r w:rsidRPr="00A85A1B">
        <w:rPr>
          <w:rFonts w:cs="Arial"/>
          <w:sz w:val="20"/>
        </w:rPr>
        <w:t>Ordering: Comply with manufacturer’s ordering instructions and lead time requirements to avoid construction delays.</w:t>
      </w:r>
    </w:p>
    <w:p w14:paraId="11BEF01E" w14:textId="77777777" w:rsidR="00BD296B" w:rsidRPr="00A85A1B" w:rsidRDefault="00BD296B" w:rsidP="004D162E">
      <w:pPr>
        <w:pStyle w:val="ListParagraph"/>
        <w:numPr>
          <w:ilvl w:val="0"/>
          <w:numId w:val="8"/>
        </w:numPr>
        <w:ind w:right="-22"/>
        <w:rPr>
          <w:rFonts w:cs="Arial"/>
          <w:sz w:val="20"/>
        </w:rPr>
      </w:pPr>
      <w:r w:rsidRPr="00A85A1B">
        <w:rPr>
          <w:rFonts w:cs="Arial"/>
          <w:sz w:val="20"/>
        </w:rPr>
        <w:t>Deliver, store and handle resilient flooring materials in accordance with Section 01610 - Basic Material</w:t>
      </w:r>
      <w:r w:rsidRPr="00A85A1B">
        <w:rPr>
          <w:rFonts w:cs="Arial"/>
          <w:sz w:val="20"/>
        </w:rPr>
        <w:tab/>
        <w:t xml:space="preserve"> Requirements.</w:t>
      </w:r>
    </w:p>
    <w:p w14:paraId="650E679E" w14:textId="77777777" w:rsidR="00BD296B" w:rsidRPr="00A85A1B" w:rsidRDefault="00BD296B" w:rsidP="00207F76">
      <w:pPr>
        <w:pStyle w:val="ListParagraph"/>
        <w:numPr>
          <w:ilvl w:val="0"/>
          <w:numId w:val="8"/>
        </w:numPr>
        <w:ind w:right="450"/>
        <w:rPr>
          <w:rFonts w:cs="Arial"/>
          <w:sz w:val="20"/>
        </w:rPr>
      </w:pPr>
      <w:r w:rsidRPr="00A85A1B">
        <w:rPr>
          <w:rFonts w:cs="Arial"/>
          <w:sz w:val="20"/>
        </w:rPr>
        <w:t>Deliver materials in manufacturer’s original, unopened, undamaged containers with identification labels intact.</w:t>
      </w:r>
    </w:p>
    <w:p w14:paraId="74AA057E" w14:textId="77777777" w:rsidR="00BD296B" w:rsidRPr="00A85A1B" w:rsidRDefault="00BD296B" w:rsidP="00207F76">
      <w:pPr>
        <w:pStyle w:val="ListParagraph"/>
        <w:numPr>
          <w:ilvl w:val="0"/>
          <w:numId w:val="8"/>
        </w:numPr>
        <w:ind w:right="450"/>
        <w:rPr>
          <w:rFonts w:cs="Arial"/>
          <w:sz w:val="20"/>
        </w:rPr>
      </w:pPr>
      <w:r w:rsidRPr="00A85A1B">
        <w:rPr>
          <w:rFonts w:cs="Arial"/>
          <w:sz w:val="20"/>
        </w:rPr>
        <w:t xml:space="preserve">Store materials </w:t>
      </w:r>
      <w:proofErr w:type="gramStart"/>
      <w:r w:rsidRPr="00A85A1B">
        <w:rPr>
          <w:rFonts w:cs="Arial"/>
          <w:sz w:val="20"/>
        </w:rPr>
        <w:t>protected</w:t>
      </w:r>
      <w:proofErr w:type="gramEnd"/>
      <w:r w:rsidRPr="00A85A1B">
        <w:rPr>
          <w:rFonts w:cs="Arial"/>
          <w:sz w:val="20"/>
        </w:rPr>
        <w:t xml:space="preserve"> from exposure to harmful weather conditions, at temperature and humidity </w:t>
      </w:r>
      <w:proofErr w:type="gramStart"/>
      <w:r w:rsidRPr="00A85A1B">
        <w:rPr>
          <w:rFonts w:cs="Arial"/>
          <w:sz w:val="20"/>
        </w:rPr>
        <w:t>conditions recommended by manufacturer</w:t>
      </w:r>
      <w:proofErr w:type="gramEnd"/>
      <w:r w:rsidRPr="00A85A1B">
        <w:rPr>
          <w:rFonts w:cs="Arial"/>
          <w:sz w:val="20"/>
        </w:rPr>
        <w:t>.</w:t>
      </w:r>
    </w:p>
    <w:p w14:paraId="39A19E99" w14:textId="77777777" w:rsidR="00BD296B" w:rsidRPr="00A85A1B" w:rsidRDefault="00BD296B" w:rsidP="00207F76">
      <w:pPr>
        <w:pStyle w:val="ListParagraph"/>
        <w:numPr>
          <w:ilvl w:val="0"/>
          <w:numId w:val="8"/>
        </w:numPr>
        <w:ind w:right="450"/>
        <w:rPr>
          <w:rFonts w:cs="Arial"/>
          <w:sz w:val="20"/>
        </w:rPr>
      </w:pPr>
      <w:r w:rsidRPr="00A85A1B">
        <w:rPr>
          <w:rFonts w:cs="Arial"/>
          <w:sz w:val="20"/>
        </w:rPr>
        <w:t xml:space="preserve">Store rolls in dry locations. Stand rolls on end. Protect and </w:t>
      </w:r>
      <w:proofErr w:type="gramStart"/>
      <w:r w:rsidRPr="00A85A1B">
        <w:rPr>
          <w:rFonts w:cs="Arial"/>
          <w:sz w:val="20"/>
        </w:rPr>
        <w:t>secure</w:t>
      </w:r>
      <w:proofErr w:type="gramEnd"/>
      <w:r w:rsidRPr="00A85A1B">
        <w:rPr>
          <w:rFonts w:cs="Arial"/>
          <w:sz w:val="20"/>
        </w:rPr>
        <w:t xml:space="preserve"> rolls from falling.</w:t>
      </w:r>
    </w:p>
    <w:p w14:paraId="084E15BF" w14:textId="77777777" w:rsidR="00BD296B" w:rsidRDefault="00BD296B" w:rsidP="00A85A1B">
      <w:pPr>
        <w:rPr>
          <w:rFonts w:cs="Arial"/>
          <w:sz w:val="20"/>
        </w:rPr>
      </w:pPr>
    </w:p>
    <w:p w14:paraId="36A502C6" w14:textId="77777777" w:rsidR="00BD296B" w:rsidRDefault="00BD296B" w:rsidP="00BD296B">
      <w:pPr>
        <w:ind w:right="450"/>
        <w:rPr>
          <w:rFonts w:cs="Arial"/>
          <w:sz w:val="20"/>
        </w:rPr>
      </w:pPr>
      <w:r>
        <w:rPr>
          <w:rFonts w:cs="Arial"/>
          <w:sz w:val="20"/>
        </w:rPr>
        <w:t>1.7</w:t>
      </w:r>
      <w:r>
        <w:rPr>
          <w:rFonts w:cs="Arial"/>
          <w:sz w:val="20"/>
        </w:rPr>
        <w:tab/>
        <w:t>WASTE MANAGEMENT AND DISPOSAL</w:t>
      </w:r>
    </w:p>
    <w:p w14:paraId="01017EA4" w14:textId="77777777" w:rsidR="00BD296B" w:rsidRDefault="00BD296B" w:rsidP="00BD296B">
      <w:pPr>
        <w:ind w:right="450" w:firstLine="720"/>
        <w:rPr>
          <w:rFonts w:cs="Arial"/>
          <w:sz w:val="20"/>
        </w:rPr>
      </w:pPr>
      <w:r>
        <w:rPr>
          <w:rFonts w:cs="Arial"/>
          <w:sz w:val="20"/>
        </w:rPr>
        <w:t>.1</w:t>
      </w:r>
      <w:r>
        <w:rPr>
          <w:rFonts w:cs="Arial"/>
          <w:sz w:val="20"/>
        </w:rPr>
        <w:tab/>
        <w:t xml:space="preserve">Deposit all packaging materials in appropriate </w:t>
      </w:r>
      <w:proofErr w:type="gramStart"/>
      <w:r>
        <w:rPr>
          <w:rFonts w:cs="Arial"/>
          <w:sz w:val="20"/>
        </w:rPr>
        <w:t>container</w:t>
      </w:r>
      <w:proofErr w:type="gramEnd"/>
      <w:r>
        <w:rPr>
          <w:rFonts w:cs="Arial"/>
          <w:sz w:val="20"/>
        </w:rPr>
        <w:t xml:space="preserve"> on site for recycling or reuse.</w:t>
      </w:r>
    </w:p>
    <w:p w14:paraId="3163FF45" w14:textId="77777777" w:rsidR="00BD296B" w:rsidRDefault="00BD296B" w:rsidP="00BD296B">
      <w:pPr>
        <w:ind w:right="450" w:firstLine="720"/>
        <w:rPr>
          <w:rFonts w:cs="Arial"/>
          <w:sz w:val="20"/>
        </w:rPr>
      </w:pPr>
      <w:r>
        <w:rPr>
          <w:rFonts w:cs="Arial"/>
          <w:sz w:val="20"/>
        </w:rPr>
        <w:t>.2</w:t>
      </w:r>
      <w:r>
        <w:rPr>
          <w:rFonts w:cs="Arial"/>
          <w:sz w:val="20"/>
        </w:rPr>
        <w:tab/>
        <w:t>Avoid using landfill waste disposal procedures when recycling facilities are available.</w:t>
      </w:r>
    </w:p>
    <w:p w14:paraId="6444BB8E" w14:textId="77777777" w:rsidR="00BD296B" w:rsidRDefault="00BD296B" w:rsidP="00BD296B">
      <w:pPr>
        <w:ind w:right="450" w:firstLine="720"/>
        <w:rPr>
          <w:rFonts w:cs="Arial"/>
          <w:sz w:val="20"/>
        </w:rPr>
      </w:pPr>
      <w:r>
        <w:rPr>
          <w:rFonts w:cs="Arial"/>
          <w:sz w:val="20"/>
        </w:rPr>
        <w:t>.3</w:t>
      </w:r>
      <w:r>
        <w:rPr>
          <w:rFonts w:cs="Arial"/>
          <w:sz w:val="20"/>
        </w:rPr>
        <w:tab/>
        <w:t>Keep all discarded packaging away from children.</w:t>
      </w:r>
    </w:p>
    <w:p w14:paraId="3BDC127C" w14:textId="77777777" w:rsidR="00BD296B" w:rsidRDefault="00BD296B" w:rsidP="003D10EF">
      <w:pPr>
        <w:rPr>
          <w:rFonts w:cs="Arial"/>
          <w:sz w:val="20"/>
        </w:rPr>
      </w:pPr>
    </w:p>
    <w:p w14:paraId="04BE03C1" w14:textId="77777777" w:rsidR="003D10EF" w:rsidRPr="00134630" w:rsidRDefault="00BD296B" w:rsidP="003D10EF">
      <w:pPr>
        <w:rPr>
          <w:rFonts w:cs="Arial"/>
          <w:sz w:val="20"/>
        </w:rPr>
      </w:pPr>
      <w:r>
        <w:rPr>
          <w:rFonts w:cs="Arial"/>
          <w:sz w:val="20"/>
        </w:rPr>
        <w:t>1.8</w:t>
      </w:r>
      <w:r w:rsidR="003D10EF" w:rsidRPr="00134630">
        <w:rPr>
          <w:rFonts w:cs="Arial"/>
          <w:sz w:val="20"/>
        </w:rPr>
        <w:tab/>
        <w:t>WARRANTY</w:t>
      </w:r>
    </w:p>
    <w:p w14:paraId="08A2BB63" w14:textId="77777777" w:rsidR="003D10EF" w:rsidRPr="00134630" w:rsidRDefault="003D10EF" w:rsidP="003D10EF">
      <w:pPr>
        <w:rPr>
          <w:rFonts w:cs="Arial"/>
          <w:sz w:val="20"/>
        </w:rPr>
      </w:pPr>
    </w:p>
    <w:p w14:paraId="65FB8840" w14:textId="77777777" w:rsidR="003D10EF" w:rsidRDefault="003D10EF" w:rsidP="00207F76">
      <w:pPr>
        <w:pStyle w:val="ListParagraph"/>
        <w:numPr>
          <w:ilvl w:val="0"/>
          <w:numId w:val="9"/>
        </w:numPr>
        <w:rPr>
          <w:rFonts w:cs="Arial"/>
          <w:sz w:val="20"/>
        </w:rPr>
      </w:pPr>
      <w:proofErr w:type="gramStart"/>
      <w:r w:rsidRPr="00A85A1B">
        <w:rPr>
          <w:rFonts w:cs="Arial"/>
          <w:sz w:val="20"/>
        </w:rPr>
        <w:t>Warranty</w:t>
      </w:r>
      <w:proofErr w:type="gramEnd"/>
      <w:r w:rsidRPr="00A85A1B">
        <w:rPr>
          <w:rFonts w:cs="Arial"/>
          <w:sz w:val="20"/>
        </w:rPr>
        <w:t xml:space="preserve"> period for </w:t>
      </w:r>
      <w:r w:rsidR="00274DEC" w:rsidRPr="00A85A1B">
        <w:rPr>
          <w:rFonts w:cs="Arial"/>
          <w:sz w:val="20"/>
        </w:rPr>
        <w:t xml:space="preserve">Altro </w:t>
      </w:r>
      <w:r w:rsidR="00805AF4">
        <w:rPr>
          <w:rFonts w:cs="Arial"/>
          <w:sz w:val="20"/>
        </w:rPr>
        <w:t>Orchestra</w:t>
      </w:r>
      <w:r w:rsidRPr="00A85A1B">
        <w:rPr>
          <w:rFonts w:cs="Arial"/>
          <w:sz w:val="20"/>
        </w:rPr>
        <w:t xml:space="preserve"> shall be 10 years commencing on </w:t>
      </w:r>
      <w:proofErr w:type="gramStart"/>
      <w:r w:rsidRPr="00A85A1B">
        <w:rPr>
          <w:rFonts w:cs="Arial"/>
          <w:sz w:val="20"/>
        </w:rPr>
        <w:t>date</w:t>
      </w:r>
      <w:proofErr w:type="gramEnd"/>
      <w:r w:rsidRPr="00A85A1B">
        <w:rPr>
          <w:rFonts w:cs="Arial"/>
          <w:sz w:val="20"/>
        </w:rPr>
        <w:t xml:space="preserve"> of substantial completion.  Refer to </w:t>
      </w:r>
      <w:proofErr w:type="gramStart"/>
      <w:r w:rsidRPr="00A85A1B">
        <w:rPr>
          <w:rFonts w:cs="Arial"/>
          <w:sz w:val="20"/>
        </w:rPr>
        <w:t>conditions</w:t>
      </w:r>
      <w:proofErr w:type="gramEnd"/>
      <w:r w:rsidRPr="00A85A1B">
        <w:rPr>
          <w:rFonts w:cs="Arial"/>
          <w:sz w:val="20"/>
        </w:rPr>
        <w:t xml:space="preserve"> of the contract for project warranty provisions. </w:t>
      </w:r>
    </w:p>
    <w:p w14:paraId="37B8E375" w14:textId="77777777" w:rsidR="00C4407F" w:rsidRDefault="00C4407F" w:rsidP="00C4407F">
      <w:pPr>
        <w:pStyle w:val="ListParagraph"/>
        <w:ind w:left="1080"/>
        <w:rPr>
          <w:rFonts w:cs="Arial"/>
          <w:sz w:val="20"/>
        </w:rPr>
      </w:pPr>
    </w:p>
    <w:p w14:paraId="24487226" w14:textId="77777777" w:rsidR="0031399E" w:rsidRPr="00DD606A" w:rsidRDefault="0031399E" w:rsidP="0031399E">
      <w:pPr>
        <w:pStyle w:val="ListParagraph"/>
        <w:keepNext/>
        <w:keepLines/>
        <w:numPr>
          <w:ilvl w:val="0"/>
          <w:numId w:val="9"/>
        </w:numPr>
        <w:ind w:right="545"/>
        <w:rPr>
          <w:rFonts w:cs="Arial"/>
          <w:b/>
          <w:sz w:val="20"/>
        </w:rPr>
      </w:pPr>
      <w:r>
        <w:rPr>
          <w:rFonts w:cs="Arial"/>
          <w:sz w:val="20"/>
        </w:rPr>
        <w:t>A Labour Warranty period of 2 years to be supplied by Sub-Contractor.</w:t>
      </w:r>
    </w:p>
    <w:p w14:paraId="15D84129" w14:textId="77777777" w:rsidR="0031399E" w:rsidRPr="0031399E" w:rsidRDefault="0031399E" w:rsidP="0031399E">
      <w:pPr>
        <w:ind w:left="720"/>
        <w:rPr>
          <w:rFonts w:cs="Arial"/>
          <w:sz w:val="20"/>
        </w:rPr>
      </w:pPr>
    </w:p>
    <w:p w14:paraId="0589D188" w14:textId="77777777" w:rsidR="00A66DD0" w:rsidRDefault="00A66DD0" w:rsidP="003D10EF">
      <w:pPr>
        <w:keepNext/>
        <w:keepLines/>
        <w:rPr>
          <w:rFonts w:cs="Arial"/>
          <w:b/>
          <w:sz w:val="20"/>
        </w:rPr>
      </w:pPr>
    </w:p>
    <w:p w14:paraId="1337F898" w14:textId="77777777" w:rsidR="003D10EF" w:rsidRPr="00134630" w:rsidRDefault="003D10EF" w:rsidP="003D10EF">
      <w:pPr>
        <w:keepNext/>
        <w:keepLines/>
        <w:rPr>
          <w:rFonts w:cs="Arial"/>
          <w:sz w:val="20"/>
        </w:rPr>
      </w:pPr>
      <w:r w:rsidRPr="00134630">
        <w:rPr>
          <w:rFonts w:cs="Arial"/>
          <w:b/>
          <w:sz w:val="20"/>
        </w:rPr>
        <w:t>PART 2</w:t>
      </w:r>
      <w:r w:rsidRPr="00134630">
        <w:rPr>
          <w:rFonts w:cs="Arial"/>
          <w:b/>
          <w:sz w:val="20"/>
        </w:rPr>
        <w:tab/>
        <w:t xml:space="preserve"> PRODUCTS</w:t>
      </w:r>
    </w:p>
    <w:p w14:paraId="65489CCF" w14:textId="77777777" w:rsidR="003D10EF" w:rsidRPr="00134630" w:rsidRDefault="003D10EF" w:rsidP="003D10EF">
      <w:pPr>
        <w:rPr>
          <w:rFonts w:cs="Arial"/>
          <w:sz w:val="20"/>
        </w:rPr>
      </w:pPr>
    </w:p>
    <w:p w14:paraId="2DB496E1" w14:textId="77777777" w:rsidR="003D10EF" w:rsidRPr="00134630" w:rsidRDefault="003D10EF" w:rsidP="003D10EF">
      <w:pPr>
        <w:rPr>
          <w:rFonts w:cs="Arial"/>
          <w:sz w:val="20"/>
        </w:rPr>
      </w:pPr>
      <w:r w:rsidRPr="00134630">
        <w:rPr>
          <w:rFonts w:cs="Arial"/>
          <w:sz w:val="20"/>
        </w:rPr>
        <w:t>2.</w:t>
      </w:r>
      <w:r>
        <w:rPr>
          <w:rFonts w:cs="Arial"/>
          <w:sz w:val="20"/>
        </w:rPr>
        <w:t>1</w:t>
      </w:r>
      <w:r w:rsidRPr="00134630">
        <w:rPr>
          <w:rFonts w:cs="Arial"/>
          <w:sz w:val="20"/>
        </w:rPr>
        <w:tab/>
      </w:r>
      <w:r w:rsidRPr="00BE165E">
        <w:rPr>
          <w:rFonts w:cs="Arial"/>
          <w:b/>
          <w:bCs/>
          <w:sz w:val="20"/>
        </w:rPr>
        <w:t>SHEET VINYL FLOORING</w:t>
      </w:r>
    </w:p>
    <w:p w14:paraId="040CFBE0" w14:textId="77777777" w:rsidR="003D10EF" w:rsidRPr="002B0246" w:rsidRDefault="003D10EF" w:rsidP="003D10EF">
      <w:pPr>
        <w:ind w:right="450"/>
        <w:rPr>
          <w:rFonts w:cs="Arial"/>
          <w:sz w:val="20"/>
        </w:rPr>
      </w:pPr>
    </w:p>
    <w:p w14:paraId="01277474" w14:textId="7BC98EDC" w:rsidR="003D10EF" w:rsidRDefault="003D10EF" w:rsidP="00207F76">
      <w:pPr>
        <w:pStyle w:val="Level1"/>
        <w:numPr>
          <w:ilvl w:val="0"/>
          <w:numId w:val="10"/>
        </w:numPr>
        <w:tabs>
          <w:tab w:val="left" w:pos="-1440"/>
        </w:tabs>
        <w:ind w:right="450"/>
        <w:rPr>
          <w:rFonts w:cs="Arial"/>
          <w:sz w:val="20"/>
        </w:rPr>
      </w:pPr>
      <w:r w:rsidRPr="00BE165E">
        <w:rPr>
          <w:rFonts w:cs="Arial"/>
          <w:b/>
          <w:bCs/>
          <w:sz w:val="20"/>
        </w:rPr>
        <w:t>Resilient Sheet Vinyl Manufacturer:</w:t>
      </w:r>
      <w:r w:rsidRPr="002B0246">
        <w:rPr>
          <w:rFonts w:cs="Arial"/>
          <w:sz w:val="20"/>
        </w:rPr>
        <w:t xml:space="preserve"> </w:t>
      </w:r>
      <w:r w:rsidR="007F6C45">
        <w:rPr>
          <w:rFonts w:cs="Arial"/>
          <w:sz w:val="20"/>
        </w:rPr>
        <w:t xml:space="preserve">Altro </w:t>
      </w:r>
      <w:r w:rsidR="00805AF4">
        <w:rPr>
          <w:rFonts w:cs="Arial"/>
          <w:sz w:val="20"/>
        </w:rPr>
        <w:t>Orchestra</w:t>
      </w:r>
      <w:r>
        <w:rPr>
          <w:rFonts w:cs="Arial"/>
          <w:sz w:val="20"/>
        </w:rPr>
        <w:t xml:space="preserve"> by Altro</w:t>
      </w:r>
    </w:p>
    <w:p w14:paraId="61AB42D5" w14:textId="77777777" w:rsidR="003D10EF" w:rsidRPr="002B0246" w:rsidRDefault="003D10EF" w:rsidP="00A85A1B">
      <w:pPr>
        <w:pStyle w:val="Level1"/>
        <w:numPr>
          <w:ilvl w:val="0"/>
          <w:numId w:val="0"/>
        </w:numPr>
        <w:tabs>
          <w:tab w:val="left" w:pos="-1440"/>
        </w:tabs>
        <w:ind w:right="450"/>
        <w:rPr>
          <w:rFonts w:cs="Arial"/>
          <w:sz w:val="20"/>
        </w:rPr>
      </w:pPr>
    </w:p>
    <w:p w14:paraId="022FC42B" w14:textId="77777777" w:rsidR="00A85A1B" w:rsidRDefault="003D10EF" w:rsidP="00016232">
      <w:pPr>
        <w:pStyle w:val="ListParagraph"/>
        <w:widowControl/>
        <w:numPr>
          <w:ilvl w:val="1"/>
          <w:numId w:val="10"/>
        </w:numPr>
        <w:tabs>
          <w:tab w:val="left" w:pos="-1440"/>
          <w:tab w:val="left" w:pos="10065"/>
        </w:tabs>
        <w:ind w:right="450"/>
        <w:rPr>
          <w:rFonts w:cs="Arial"/>
          <w:sz w:val="20"/>
        </w:rPr>
      </w:pPr>
      <w:r w:rsidRPr="00A85A1B">
        <w:rPr>
          <w:rFonts w:cs="Arial"/>
          <w:sz w:val="20"/>
        </w:rPr>
        <w:t xml:space="preserve">CANADA: 6221 Kennedy Rd, </w:t>
      </w:r>
      <w:r w:rsidR="00A85A1B" w:rsidRPr="00A85A1B">
        <w:rPr>
          <w:rFonts w:cs="Arial"/>
          <w:sz w:val="20"/>
        </w:rPr>
        <w:t xml:space="preserve">Unit 1, Mississauga ON, L5T 2S8, </w:t>
      </w:r>
      <w:r w:rsidRPr="00A85A1B">
        <w:rPr>
          <w:rFonts w:cs="Arial"/>
          <w:sz w:val="20"/>
        </w:rPr>
        <w:t xml:space="preserve">Toll Free: 800.565.4658 </w:t>
      </w:r>
    </w:p>
    <w:p w14:paraId="7D855BF1" w14:textId="77777777" w:rsidR="003D10EF" w:rsidRPr="00A85A1B" w:rsidRDefault="003D10EF" w:rsidP="00016232">
      <w:pPr>
        <w:pStyle w:val="ListParagraph"/>
        <w:widowControl/>
        <w:tabs>
          <w:tab w:val="left" w:pos="-1440"/>
          <w:tab w:val="left" w:pos="10065"/>
        </w:tabs>
        <w:ind w:left="1440" w:right="450"/>
        <w:rPr>
          <w:rFonts w:cs="Arial"/>
          <w:sz w:val="20"/>
        </w:rPr>
      </w:pPr>
      <w:r w:rsidRPr="00A85A1B">
        <w:rPr>
          <w:rFonts w:cs="Arial"/>
          <w:sz w:val="20"/>
        </w:rPr>
        <w:t>Tel: 905.564.1330 Fax: 905.564.0750</w:t>
      </w:r>
    </w:p>
    <w:p w14:paraId="002520D9" w14:textId="77777777" w:rsidR="003D10EF" w:rsidRDefault="003D10EF" w:rsidP="00A85A1B">
      <w:pPr>
        <w:tabs>
          <w:tab w:val="left" w:pos="-1440"/>
        </w:tabs>
        <w:ind w:left="720"/>
        <w:outlineLvl w:val="0"/>
        <w:rPr>
          <w:rFonts w:cs="Arial"/>
          <w:sz w:val="18"/>
          <w:szCs w:val="18"/>
        </w:rPr>
      </w:pPr>
    </w:p>
    <w:p w14:paraId="2B69C56D" w14:textId="6E975890" w:rsidR="001E78C6" w:rsidRPr="00A85A1B" w:rsidRDefault="003D10EF" w:rsidP="00207F76">
      <w:pPr>
        <w:pStyle w:val="ListParagraph"/>
        <w:numPr>
          <w:ilvl w:val="0"/>
          <w:numId w:val="10"/>
        </w:numPr>
        <w:ind w:right="450"/>
        <w:rPr>
          <w:rFonts w:cs="Arial"/>
          <w:sz w:val="20"/>
        </w:rPr>
      </w:pPr>
      <w:r w:rsidRPr="00BE165E">
        <w:rPr>
          <w:rFonts w:cs="Arial"/>
          <w:b/>
          <w:sz w:val="20"/>
        </w:rPr>
        <w:t>Acceptable material:</w:t>
      </w:r>
      <w:r w:rsidRPr="00A85A1B">
        <w:rPr>
          <w:rFonts w:cs="Arial"/>
          <w:sz w:val="20"/>
        </w:rPr>
        <w:t xml:space="preserve"> </w:t>
      </w:r>
      <w:r w:rsidR="00274DEC" w:rsidRPr="00A85A1B">
        <w:rPr>
          <w:rFonts w:cs="Arial"/>
          <w:sz w:val="20"/>
        </w:rPr>
        <w:t xml:space="preserve">Altro </w:t>
      </w:r>
      <w:r w:rsidR="00805AF4">
        <w:rPr>
          <w:rFonts w:cs="Arial"/>
          <w:sz w:val="20"/>
        </w:rPr>
        <w:t>Orchestra</w:t>
      </w:r>
      <w:r w:rsidRPr="00A85A1B">
        <w:rPr>
          <w:rFonts w:cs="Arial"/>
          <w:sz w:val="20"/>
        </w:rPr>
        <w:t xml:space="preserve"> (measurements and product weights </w:t>
      </w:r>
      <w:r w:rsidR="00BD296B" w:rsidRPr="00A85A1B">
        <w:rPr>
          <w:rFonts w:cs="Arial"/>
          <w:sz w:val="20"/>
        </w:rPr>
        <w:t xml:space="preserve">listed </w:t>
      </w:r>
      <w:r w:rsidRPr="00A85A1B">
        <w:rPr>
          <w:rFonts w:cs="Arial"/>
          <w:sz w:val="20"/>
        </w:rPr>
        <w:t xml:space="preserve">are </w:t>
      </w:r>
      <w:r w:rsidR="008A27BD" w:rsidRPr="00A85A1B">
        <w:rPr>
          <w:rFonts w:cs="Arial"/>
          <w:sz w:val="20"/>
        </w:rPr>
        <w:t>a</w:t>
      </w:r>
      <w:r w:rsidRPr="00A85A1B">
        <w:rPr>
          <w:rFonts w:cs="Arial"/>
          <w:sz w:val="20"/>
        </w:rPr>
        <w:t xml:space="preserve">pproximate): Slip Resistance </w:t>
      </w:r>
      <w:r w:rsidR="003414D7" w:rsidRPr="00A85A1B">
        <w:rPr>
          <w:rFonts w:cs="Arial"/>
          <w:sz w:val="20"/>
        </w:rPr>
        <w:t xml:space="preserve">ASTM </w:t>
      </w:r>
      <w:r w:rsidRPr="00A85A1B">
        <w:rPr>
          <w:rFonts w:cs="Arial"/>
          <w:sz w:val="20"/>
        </w:rPr>
        <w:t>D</w:t>
      </w:r>
      <w:r w:rsidR="006D3AD6" w:rsidRPr="00A85A1B">
        <w:rPr>
          <w:rFonts w:cs="Arial"/>
          <w:sz w:val="20"/>
        </w:rPr>
        <w:t>2047</w:t>
      </w:r>
      <w:r w:rsidRPr="00A85A1B">
        <w:rPr>
          <w:rFonts w:cs="Arial"/>
          <w:sz w:val="20"/>
        </w:rPr>
        <w:t xml:space="preserve"> </w:t>
      </w:r>
      <w:r w:rsidR="00D3483A" w:rsidRPr="00A85A1B">
        <w:rPr>
          <w:rFonts w:cs="Arial"/>
          <w:sz w:val="20"/>
        </w:rPr>
        <w:t>.7</w:t>
      </w:r>
      <w:r w:rsidR="006D3AD6" w:rsidRPr="00A85A1B">
        <w:rPr>
          <w:rFonts w:cs="Arial"/>
          <w:sz w:val="20"/>
        </w:rPr>
        <w:t xml:space="preserve"> </w:t>
      </w:r>
      <w:r w:rsidR="00BD296B" w:rsidRPr="00A85A1B">
        <w:rPr>
          <w:rFonts w:cs="Arial"/>
          <w:sz w:val="20"/>
        </w:rPr>
        <w:t>Dr</w:t>
      </w:r>
      <w:r w:rsidR="006D3AD6" w:rsidRPr="00A85A1B">
        <w:rPr>
          <w:rFonts w:cs="Arial"/>
          <w:sz w:val="20"/>
        </w:rPr>
        <w:t>y</w:t>
      </w:r>
      <w:r w:rsidR="00A66DD0" w:rsidRPr="00A85A1B">
        <w:rPr>
          <w:rFonts w:cs="Arial"/>
          <w:sz w:val="20"/>
        </w:rPr>
        <w:t>,</w:t>
      </w:r>
      <w:r w:rsidR="006D3AD6" w:rsidRPr="00A85A1B">
        <w:rPr>
          <w:rFonts w:cs="Arial"/>
          <w:sz w:val="20"/>
        </w:rPr>
        <w:t xml:space="preserve"> .</w:t>
      </w:r>
      <w:r w:rsidR="00A66DD0" w:rsidRPr="00A85A1B">
        <w:rPr>
          <w:rFonts w:cs="Arial"/>
          <w:sz w:val="20"/>
        </w:rPr>
        <w:t>8</w:t>
      </w:r>
      <w:r w:rsidR="006D3AD6" w:rsidRPr="00A85A1B">
        <w:rPr>
          <w:rFonts w:cs="Arial"/>
          <w:sz w:val="20"/>
        </w:rPr>
        <w:t xml:space="preserve"> </w:t>
      </w:r>
      <w:r w:rsidR="00BD296B" w:rsidRPr="00A85A1B">
        <w:rPr>
          <w:rFonts w:cs="Arial"/>
          <w:sz w:val="20"/>
        </w:rPr>
        <w:t>W</w:t>
      </w:r>
      <w:r w:rsidR="006D3AD6" w:rsidRPr="00A85A1B">
        <w:rPr>
          <w:rFonts w:cs="Arial"/>
          <w:sz w:val="20"/>
        </w:rPr>
        <w:t>et</w:t>
      </w:r>
      <w:r w:rsidR="00641D5F" w:rsidRPr="00A85A1B">
        <w:rPr>
          <w:rFonts w:cs="Arial"/>
          <w:sz w:val="20"/>
        </w:rPr>
        <w:t>;</w:t>
      </w:r>
      <w:r w:rsidR="00BD296B" w:rsidRPr="00A85A1B">
        <w:rPr>
          <w:rFonts w:cs="Arial"/>
          <w:sz w:val="20"/>
        </w:rPr>
        <w:t xml:space="preserve"> </w:t>
      </w:r>
      <w:r w:rsidRPr="00A85A1B">
        <w:rPr>
          <w:rFonts w:cs="Arial"/>
          <w:sz w:val="20"/>
        </w:rPr>
        <w:t xml:space="preserve">Thickness: </w:t>
      </w:r>
      <w:r w:rsidR="00A66DD0" w:rsidRPr="00A85A1B">
        <w:rPr>
          <w:rFonts w:cs="Arial"/>
          <w:sz w:val="20"/>
        </w:rPr>
        <w:t>2.</w:t>
      </w:r>
      <w:r w:rsidR="00805AF4">
        <w:rPr>
          <w:rFonts w:cs="Arial"/>
          <w:sz w:val="20"/>
        </w:rPr>
        <w:t>8</w:t>
      </w:r>
      <w:r w:rsidR="00A66DD0" w:rsidRPr="00A85A1B">
        <w:rPr>
          <w:rFonts w:cs="Arial"/>
          <w:sz w:val="20"/>
        </w:rPr>
        <w:t xml:space="preserve"> </w:t>
      </w:r>
      <w:r w:rsidRPr="00A85A1B">
        <w:rPr>
          <w:rFonts w:cs="Arial"/>
          <w:sz w:val="20"/>
        </w:rPr>
        <w:t>mm; Roll Width: 6'</w:t>
      </w:r>
      <w:r w:rsidR="00BD1EDC">
        <w:rPr>
          <w:rFonts w:cs="Arial"/>
          <w:sz w:val="20"/>
        </w:rPr>
        <w:t>6</w:t>
      </w:r>
      <w:r w:rsidRPr="00A85A1B">
        <w:rPr>
          <w:rFonts w:cs="Arial"/>
          <w:sz w:val="20"/>
        </w:rPr>
        <w:t>" (2 m); Roll Length: 6</w:t>
      </w:r>
      <w:r w:rsidR="00BD1EDC">
        <w:rPr>
          <w:rFonts w:cs="Arial"/>
          <w:sz w:val="20"/>
        </w:rPr>
        <w:t>5</w:t>
      </w:r>
      <w:r w:rsidRPr="00A85A1B">
        <w:rPr>
          <w:rFonts w:cs="Arial"/>
          <w:sz w:val="20"/>
        </w:rPr>
        <w:t>'</w:t>
      </w:r>
      <w:r w:rsidR="00BD1EDC">
        <w:rPr>
          <w:rFonts w:cs="Arial"/>
          <w:sz w:val="20"/>
        </w:rPr>
        <w:t>6”</w:t>
      </w:r>
      <w:r w:rsidRPr="00A85A1B">
        <w:rPr>
          <w:rFonts w:cs="Arial"/>
          <w:sz w:val="20"/>
        </w:rPr>
        <w:t xml:space="preserve"> (20 m); </w:t>
      </w:r>
      <w:r w:rsidR="007F6C45" w:rsidRPr="00A85A1B">
        <w:rPr>
          <w:rFonts w:cs="Arial"/>
          <w:sz w:val="20"/>
        </w:rPr>
        <w:t>Weight</w:t>
      </w:r>
      <w:r w:rsidR="003414D7" w:rsidRPr="00A85A1B">
        <w:rPr>
          <w:rFonts w:cs="Arial"/>
          <w:sz w:val="20"/>
        </w:rPr>
        <w:t>:</w:t>
      </w:r>
      <w:r w:rsidR="00BD296B" w:rsidRPr="00A85A1B">
        <w:rPr>
          <w:rFonts w:cs="Arial"/>
          <w:sz w:val="20"/>
        </w:rPr>
        <w:t xml:space="preserve"> 4</w:t>
      </w:r>
      <w:r w:rsidR="00805AF4">
        <w:rPr>
          <w:rFonts w:cs="Arial"/>
          <w:sz w:val="20"/>
        </w:rPr>
        <w:t>7</w:t>
      </w:r>
      <w:r w:rsidR="00BD296B" w:rsidRPr="00A85A1B">
        <w:rPr>
          <w:rFonts w:cs="Arial"/>
          <w:sz w:val="20"/>
        </w:rPr>
        <w:t xml:space="preserve">.9 </w:t>
      </w:r>
      <w:proofErr w:type="spellStart"/>
      <w:r w:rsidR="00BD296B" w:rsidRPr="00A85A1B">
        <w:rPr>
          <w:rFonts w:cs="Arial"/>
          <w:sz w:val="20"/>
        </w:rPr>
        <w:t>lbs</w:t>
      </w:r>
      <w:proofErr w:type="spellEnd"/>
      <w:r w:rsidR="00BD296B" w:rsidRPr="00A85A1B">
        <w:rPr>
          <w:rFonts w:cs="Arial"/>
          <w:sz w:val="20"/>
        </w:rPr>
        <w:t xml:space="preserve"> /yd2. Altro </w:t>
      </w:r>
      <w:r w:rsidR="00805AF4">
        <w:rPr>
          <w:rFonts w:cs="Arial"/>
          <w:sz w:val="20"/>
        </w:rPr>
        <w:t>Orchestra</w:t>
      </w:r>
      <w:r w:rsidR="00BD296B" w:rsidRPr="00A85A1B">
        <w:rPr>
          <w:rFonts w:cs="Arial"/>
          <w:sz w:val="20"/>
        </w:rPr>
        <w:t xml:space="preserve"> uses </w:t>
      </w:r>
      <w:proofErr w:type="gramStart"/>
      <w:r w:rsidR="00BD296B" w:rsidRPr="00A85A1B">
        <w:rPr>
          <w:rFonts w:cs="Arial"/>
          <w:sz w:val="20"/>
        </w:rPr>
        <w:t>a non</w:t>
      </w:r>
      <w:proofErr w:type="gramEnd"/>
      <w:r w:rsidR="00BD296B" w:rsidRPr="00A85A1B">
        <w:rPr>
          <w:rFonts w:cs="Arial"/>
          <w:sz w:val="20"/>
        </w:rPr>
        <w:t>-woven polyester/cellulose, glass fiber reinforcement.</w:t>
      </w:r>
    </w:p>
    <w:p w14:paraId="13C7C0F7" w14:textId="77777777" w:rsidR="001E78C6" w:rsidRDefault="001E78C6" w:rsidP="001E78C6">
      <w:pPr>
        <w:ind w:left="1350" w:right="450"/>
        <w:rPr>
          <w:rFonts w:cs="Arial"/>
          <w:b/>
          <w:sz w:val="20"/>
        </w:rPr>
      </w:pPr>
    </w:p>
    <w:p w14:paraId="714287D6" w14:textId="77777777" w:rsidR="001E78C6" w:rsidRPr="003B2AA4" w:rsidRDefault="001E78C6" w:rsidP="00A85A1B">
      <w:pPr>
        <w:ind w:right="450" w:firstLine="720"/>
        <w:rPr>
          <w:rFonts w:cs="Arial"/>
          <w:b/>
          <w:sz w:val="20"/>
        </w:rPr>
      </w:pPr>
      <w:r w:rsidRPr="003B2AA4">
        <w:rPr>
          <w:rFonts w:cs="Arial"/>
          <w:b/>
          <w:sz w:val="20"/>
        </w:rPr>
        <w:t>SOUND INSULATION</w:t>
      </w:r>
    </w:p>
    <w:p w14:paraId="20622138" w14:textId="77777777" w:rsidR="001E78C6" w:rsidRDefault="001E78C6" w:rsidP="00BD296B">
      <w:pPr>
        <w:ind w:right="450"/>
        <w:rPr>
          <w:rFonts w:cs="Arial"/>
          <w:sz w:val="20"/>
        </w:rPr>
      </w:pPr>
      <w:r w:rsidRPr="003B2AA4">
        <w:rPr>
          <w:rFonts w:cs="Arial"/>
          <w:sz w:val="20"/>
        </w:rPr>
        <w:tab/>
      </w:r>
      <w:r w:rsidR="00A85A1B">
        <w:rPr>
          <w:rFonts w:cs="Arial"/>
          <w:sz w:val="20"/>
        </w:rPr>
        <w:t>.</w:t>
      </w:r>
      <w:r w:rsidR="00BD296B">
        <w:rPr>
          <w:rFonts w:cs="Arial"/>
          <w:sz w:val="20"/>
        </w:rPr>
        <w:t>1</w:t>
      </w:r>
      <w:r w:rsidR="00A85A1B">
        <w:rPr>
          <w:rFonts w:cs="Arial"/>
          <w:sz w:val="20"/>
        </w:rPr>
        <w:tab/>
      </w:r>
      <w:r w:rsidR="00BD296B">
        <w:rPr>
          <w:rFonts w:cs="Arial"/>
          <w:sz w:val="20"/>
        </w:rPr>
        <w:t xml:space="preserve"> </w:t>
      </w:r>
      <w:r w:rsidRPr="007F6C45">
        <w:rPr>
          <w:rFonts w:cs="Arial"/>
          <w:sz w:val="20"/>
        </w:rPr>
        <w:t xml:space="preserve">Altro </w:t>
      </w:r>
      <w:r w:rsidR="00805AF4">
        <w:rPr>
          <w:rFonts w:cs="Arial"/>
          <w:sz w:val="20"/>
        </w:rPr>
        <w:t>Orchestra</w:t>
      </w:r>
      <w:r w:rsidRPr="007F6C45">
        <w:rPr>
          <w:rFonts w:cs="Arial"/>
          <w:sz w:val="20"/>
        </w:rPr>
        <w:t xml:space="preserve"> provides </w:t>
      </w:r>
      <w:r w:rsidR="0023592C">
        <w:rPr>
          <w:rFonts w:cs="Arial"/>
          <w:sz w:val="20"/>
        </w:rPr>
        <w:t>15</w:t>
      </w:r>
      <w:r w:rsidRPr="007F6C45">
        <w:rPr>
          <w:rFonts w:cs="Arial"/>
          <w:sz w:val="20"/>
        </w:rPr>
        <w:t>dB of sound insulation.</w:t>
      </w:r>
    </w:p>
    <w:p w14:paraId="6FA11A36" w14:textId="77777777" w:rsidR="001E78C6" w:rsidRDefault="001E78C6" w:rsidP="001E78C6">
      <w:pPr>
        <w:ind w:left="1350" w:right="450"/>
        <w:rPr>
          <w:rFonts w:cs="Arial"/>
          <w:sz w:val="20"/>
        </w:rPr>
      </w:pPr>
      <w:r w:rsidRPr="003B2AA4">
        <w:rPr>
          <w:rFonts w:cs="Arial"/>
          <w:sz w:val="20"/>
        </w:rPr>
        <w:tab/>
      </w:r>
      <w:r>
        <w:rPr>
          <w:rFonts w:cs="Arial"/>
          <w:sz w:val="20"/>
        </w:rPr>
        <w:tab/>
      </w:r>
      <w:r>
        <w:rPr>
          <w:rFonts w:cs="Arial"/>
          <w:sz w:val="20"/>
        </w:rPr>
        <w:tab/>
      </w:r>
    </w:p>
    <w:p w14:paraId="127784A7" w14:textId="455BA625" w:rsidR="003D10EF" w:rsidRPr="00462936" w:rsidRDefault="00BE165E" w:rsidP="003D10EF">
      <w:pPr>
        <w:pStyle w:val="Level1"/>
        <w:numPr>
          <w:ilvl w:val="0"/>
          <w:numId w:val="0"/>
        </w:numPr>
        <w:tabs>
          <w:tab w:val="left" w:pos="1440"/>
        </w:tabs>
        <w:ind w:left="1440" w:right="450" w:hanging="720"/>
        <w:rPr>
          <w:rFonts w:cs="Arial"/>
          <w:b/>
          <w:sz w:val="20"/>
        </w:rPr>
      </w:pPr>
      <w:r>
        <w:rPr>
          <w:rFonts w:cs="Arial"/>
          <w:b/>
          <w:sz w:val="20"/>
        </w:rPr>
        <w:t>.2</w:t>
      </w:r>
      <w:r>
        <w:rPr>
          <w:rFonts w:cs="Arial"/>
          <w:b/>
          <w:sz w:val="20"/>
        </w:rPr>
        <w:tab/>
      </w:r>
      <w:r w:rsidR="003D10EF">
        <w:rPr>
          <w:rFonts w:cs="Arial"/>
          <w:b/>
          <w:sz w:val="20"/>
        </w:rPr>
        <w:t>COLOUR</w:t>
      </w:r>
    </w:p>
    <w:p w14:paraId="0E28B80A" w14:textId="536B5AF4" w:rsidR="00BD296B" w:rsidRDefault="00BE165E" w:rsidP="00A85A1B">
      <w:pPr>
        <w:pStyle w:val="Level1"/>
        <w:numPr>
          <w:ilvl w:val="0"/>
          <w:numId w:val="0"/>
        </w:numPr>
        <w:tabs>
          <w:tab w:val="left" w:pos="1440"/>
        </w:tabs>
        <w:ind w:left="1440" w:right="450" w:hanging="720"/>
      </w:pPr>
      <w:r>
        <w:rPr>
          <w:rFonts w:cs="Arial"/>
          <w:sz w:val="20"/>
        </w:rPr>
        <w:tab/>
      </w:r>
      <w:r w:rsidR="00BD296B">
        <w:rPr>
          <w:rFonts w:cs="Arial"/>
          <w:sz w:val="20"/>
          <w:lang w:val="en-GB"/>
        </w:rPr>
        <w:t xml:space="preserve">Colour </w:t>
      </w:r>
      <w:r w:rsidR="00BD296B">
        <w:rPr>
          <w:rFonts w:cs="Arial"/>
          <w:sz w:val="20"/>
        </w:rPr>
        <w:t xml:space="preserve">to be selected from current range found at </w:t>
      </w:r>
      <w:hyperlink r:id="rId8" w:history="1">
        <w:r w:rsidRPr="00E32E75">
          <w:rPr>
            <w:rStyle w:val="Hyperlink"/>
            <w:rFonts w:ascii="Arial" w:hAnsi="Arial" w:cs="Arial"/>
            <w:sz w:val="20"/>
            <w:szCs w:val="20"/>
          </w:rPr>
          <w:t>www.altro.com/us</w:t>
        </w:r>
      </w:hyperlink>
    </w:p>
    <w:p w14:paraId="580ED7A1" w14:textId="77777777" w:rsidR="00BE165E" w:rsidRDefault="00BE165E" w:rsidP="00BE165E">
      <w:pPr>
        <w:pStyle w:val="Level1"/>
        <w:numPr>
          <w:ilvl w:val="0"/>
          <w:numId w:val="0"/>
        </w:numPr>
        <w:tabs>
          <w:tab w:val="left" w:pos="1440"/>
        </w:tabs>
        <w:spacing w:line="120" w:lineRule="auto"/>
        <w:ind w:left="1440" w:right="448" w:hanging="720"/>
        <w:rPr>
          <w:rFonts w:cs="Arial"/>
          <w:sz w:val="20"/>
        </w:rPr>
      </w:pPr>
    </w:p>
    <w:p w14:paraId="4B29020B" w14:textId="130AE6FF" w:rsidR="001E78C6" w:rsidRPr="001E78C6" w:rsidRDefault="00BE165E" w:rsidP="001E78C6">
      <w:pPr>
        <w:tabs>
          <w:tab w:val="left" w:pos="1440"/>
        </w:tabs>
        <w:ind w:left="1440" w:hanging="720"/>
        <w:outlineLvl w:val="0"/>
        <w:rPr>
          <w:rFonts w:cs="Arial"/>
          <w:b/>
          <w:color w:val="000000"/>
          <w:sz w:val="20"/>
        </w:rPr>
      </w:pPr>
      <w:r>
        <w:rPr>
          <w:rFonts w:cs="Arial"/>
          <w:color w:val="000000"/>
          <w:sz w:val="20"/>
        </w:rPr>
        <w:tab/>
      </w:r>
      <w:r w:rsidR="00A85A1B">
        <w:rPr>
          <w:rFonts w:cs="Arial"/>
          <w:color w:val="000000"/>
          <w:sz w:val="20"/>
        </w:rPr>
        <w:t>.</w:t>
      </w:r>
      <w:proofErr w:type="gramStart"/>
      <w:r w:rsidR="003D10EF" w:rsidRPr="002B0246">
        <w:rPr>
          <w:rFonts w:cs="Arial"/>
          <w:color w:val="000000"/>
          <w:sz w:val="20"/>
        </w:rPr>
        <w:t>1</w:t>
      </w:r>
      <w:r>
        <w:rPr>
          <w:rFonts w:cs="Arial"/>
          <w:color w:val="000000"/>
          <w:sz w:val="20"/>
        </w:rPr>
        <w:t xml:space="preserve"> </w:t>
      </w:r>
      <w:r w:rsidR="00580132">
        <w:rPr>
          <w:rFonts w:cs="Arial"/>
          <w:color w:val="000000"/>
          <w:sz w:val="20"/>
        </w:rPr>
        <w:t xml:space="preserve"> </w:t>
      </w:r>
      <w:r w:rsidR="00805AF4">
        <w:rPr>
          <w:rFonts w:cs="Arial"/>
          <w:b/>
          <w:color w:val="000000"/>
          <w:sz w:val="20"/>
        </w:rPr>
        <w:t>CH</w:t>
      </w:r>
      <w:proofErr w:type="gramEnd"/>
      <w:r w:rsidR="003D10EF">
        <w:rPr>
          <w:rFonts w:cs="Arial"/>
          <w:b/>
          <w:color w:val="000000"/>
          <w:sz w:val="20"/>
        </w:rPr>
        <w:t xml:space="preserve"> </w:t>
      </w:r>
      <w:r w:rsidR="003D10EF" w:rsidRPr="00BE165E">
        <w:rPr>
          <w:rFonts w:cs="Arial"/>
          <w:bCs/>
          <w:color w:val="000000"/>
          <w:sz w:val="20"/>
        </w:rPr>
        <w:t xml:space="preserve">(insert numeric </w:t>
      </w:r>
      <w:proofErr w:type="spellStart"/>
      <w:r w:rsidR="003D10EF" w:rsidRPr="00BE165E">
        <w:rPr>
          <w:rFonts w:cs="Arial"/>
          <w:bCs/>
          <w:color w:val="000000"/>
          <w:sz w:val="20"/>
        </w:rPr>
        <w:t>colour</w:t>
      </w:r>
      <w:proofErr w:type="spellEnd"/>
      <w:r w:rsidR="003D10EF" w:rsidRPr="00BE165E">
        <w:rPr>
          <w:rFonts w:cs="Arial"/>
          <w:bCs/>
          <w:color w:val="000000"/>
          <w:sz w:val="20"/>
        </w:rPr>
        <w:t xml:space="preserve"> code) (insert </w:t>
      </w:r>
      <w:proofErr w:type="spellStart"/>
      <w:r w:rsidR="003D10EF" w:rsidRPr="00BE165E">
        <w:rPr>
          <w:rFonts w:cs="Arial"/>
          <w:bCs/>
          <w:color w:val="000000"/>
          <w:sz w:val="20"/>
        </w:rPr>
        <w:t>colour</w:t>
      </w:r>
      <w:proofErr w:type="spellEnd"/>
      <w:r w:rsidR="003D10EF" w:rsidRPr="00BE165E">
        <w:rPr>
          <w:rFonts w:cs="Arial"/>
          <w:bCs/>
          <w:color w:val="000000"/>
          <w:sz w:val="20"/>
        </w:rPr>
        <w:t xml:space="preserve"> name</w:t>
      </w:r>
      <w:r w:rsidR="00076031" w:rsidRPr="00BE165E">
        <w:rPr>
          <w:rFonts w:cs="Arial"/>
          <w:bCs/>
          <w:color w:val="000000"/>
          <w:sz w:val="20"/>
        </w:rPr>
        <w:t>)</w:t>
      </w:r>
    </w:p>
    <w:p w14:paraId="7F40327D" w14:textId="77777777" w:rsidR="003D10EF" w:rsidRDefault="003D10EF" w:rsidP="00BE165E">
      <w:pPr>
        <w:keepNext/>
        <w:keepLines/>
        <w:tabs>
          <w:tab w:val="left" w:pos="-1440"/>
        </w:tabs>
        <w:spacing w:line="120" w:lineRule="auto"/>
        <w:ind w:left="720" w:hanging="720"/>
        <w:rPr>
          <w:rFonts w:cs="Arial"/>
          <w:sz w:val="20"/>
        </w:rPr>
      </w:pPr>
    </w:p>
    <w:p w14:paraId="0C66BC5E" w14:textId="244C783A" w:rsidR="00BD1EDC" w:rsidRPr="00BE165E" w:rsidRDefault="00BD1EDC" w:rsidP="00BE165E">
      <w:pPr>
        <w:keepNext/>
        <w:keepLines/>
        <w:tabs>
          <w:tab w:val="left" w:pos="-1440"/>
        </w:tabs>
        <w:ind w:left="1440" w:hanging="720"/>
        <w:rPr>
          <w:rFonts w:cs="Arial"/>
          <w:b/>
          <w:bCs/>
          <w:sz w:val="20"/>
        </w:rPr>
      </w:pPr>
      <w:r>
        <w:rPr>
          <w:rFonts w:cs="Arial"/>
          <w:sz w:val="20"/>
        </w:rPr>
        <w:tab/>
        <w:t>.</w:t>
      </w:r>
      <w:proofErr w:type="gramStart"/>
      <w:r>
        <w:rPr>
          <w:rFonts w:cs="Arial"/>
          <w:sz w:val="20"/>
        </w:rPr>
        <w:t>2</w:t>
      </w:r>
      <w:r w:rsidR="00BE165E">
        <w:rPr>
          <w:rFonts w:cs="Arial"/>
          <w:sz w:val="20"/>
        </w:rPr>
        <w:t xml:space="preserve"> </w:t>
      </w:r>
      <w:r w:rsidR="00580132">
        <w:rPr>
          <w:rFonts w:cs="Arial"/>
          <w:sz w:val="20"/>
        </w:rPr>
        <w:t xml:space="preserve"> </w:t>
      </w:r>
      <w:r w:rsidR="00E23B1F">
        <w:rPr>
          <w:rFonts w:cs="Arial"/>
          <w:b/>
          <w:bCs/>
          <w:sz w:val="20"/>
        </w:rPr>
        <w:t>CUSTOM</w:t>
      </w:r>
      <w:proofErr w:type="gramEnd"/>
      <w:r w:rsidR="00E23B1F">
        <w:rPr>
          <w:rFonts w:cs="Arial"/>
          <w:b/>
          <w:bCs/>
          <w:sz w:val="20"/>
        </w:rPr>
        <w:t xml:space="preserve"> - Special Order</w:t>
      </w:r>
      <w:r w:rsidR="00E23B1F">
        <w:rPr>
          <w:rFonts w:cs="Arial"/>
          <w:sz w:val="20"/>
        </w:rPr>
        <w:t xml:space="preserve"> </w:t>
      </w:r>
      <w:r w:rsidR="00E23B1F" w:rsidRPr="00BE165E">
        <w:rPr>
          <w:rFonts w:cs="Arial"/>
          <w:sz w:val="20"/>
        </w:rPr>
        <w:t xml:space="preserve">(insert custom </w:t>
      </w:r>
      <w:r w:rsidR="00C4407F" w:rsidRPr="00BE165E">
        <w:rPr>
          <w:rFonts w:cs="Arial"/>
          <w:sz w:val="20"/>
        </w:rPr>
        <w:t>image</w:t>
      </w:r>
      <w:r w:rsidR="00BE165E" w:rsidRPr="00BE165E">
        <w:rPr>
          <w:rFonts w:cs="Arial"/>
          <w:sz w:val="20"/>
        </w:rPr>
        <w:t xml:space="preserve"> </w:t>
      </w:r>
      <w:r w:rsidR="00F4508C" w:rsidRPr="00BE165E">
        <w:rPr>
          <w:rFonts w:cs="Arial"/>
          <w:sz w:val="20"/>
        </w:rPr>
        <w:t>num</w:t>
      </w:r>
      <w:r w:rsidR="008D5A81" w:rsidRPr="00BE165E">
        <w:rPr>
          <w:rFonts w:cs="Arial"/>
          <w:sz w:val="20"/>
        </w:rPr>
        <w:t>eric code</w:t>
      </w:r>
      <w:r w:rsidR="00F4508C" w:rsidRPr="00BE165E">
        <w:rPr>
          <w:rFonts w:cs="Arial"/>
          <w:sz w:val="20"/>
        </w:rPr>
        <w:t>) (</w:t>
      </w:r>
      <w:r w:rsidR="00C4407F" w:rsidRPr="00BE165E">
        <w:rPr>
          <w:rFonts w:cs="Arial"/>
          <w:sz w:val="20"/>
        </w:rPr>
        <w:t xml:space="preserve">insert </w:t>
      </w:r>
      <w:r w:rsidR="00BE165E" w:rsidRPr="00BE165E">
        <w:rPr>
          <w:rFonts w:cs="Arial"/>
          <w:sz w:val="20"/>
        </w:rPr>
        <w:t xml:space="preserve">custom </w:t>
      </w:r>
      <w:r w:rsidR="00F4508C" w:rsidRPr="00BE165E">
        <w:rPr>
          <w:rFonts w:cs="Arial"/>
          <w:sz w:val="20"/>
        </w:rPr>
        <w:t>name</w:t>
      </w:r>
      <w:r w:rsidR="008D5A81" w:rsidRPr="00BE165E">
        <w:rPr>
          <w:rFonts w:cs="Arial"/>
          <w:sz w:val="20"/>
        </w:rPr>
        <w:t>,</w:t>
      </w:r>
      <w:r w:rsidR="00E23B1F" w:rsidRPr="00BE165E">
        <w:rPr>
          <w:rFonts w:cs="Arial"/>
          <w:sz w:val="20"/>
        </w:rPr>
        <w:t xml:space="preserve"> or another identifying marker).</w:t>
      </w:r>
      <w:r w:rsidRPr="00BE165E">
        <w:rPr>
          <w:rFonts w:cs="Arial"/>
          <w:sz w:val="20"/>
        </w:rPr>
        <w:tab/>
      </w:r>
    </w:p>
    <w:p w14:paraId="480BA2B6" w14:textId="77777777" w:rsidR="00BD1EDC" w:rsidRDefault="00BD1EDC" w:rsidP="003D10EF">
      <w:pPr>
        <w:keepNext/>
        <w:keepLines/>
        <w:tabs>
          <w:tab w:val="left" w:pos="-1440"/>
        </w:tabs>
        <w:ind w:left="720" w:hanging="720"/>
        <w:rPr>
          <w:rFonts w:cs="Arial"/>
          <w:sz w:val="20"/>
        </w:rPr>
      </w:pPr>
    </w:p>
    <w:p w14:paraId="5CDDE516" w14:textId="77777777" w:rsidR="003D10EF" w:rsidRPr="00134630" w:rsidRDefault="003D10EF" w:rsidP="003D10EF">
      <w:pPr>
        <w:keepNext/>
        <w:keepLines/>
        <w:tabs>
          <w:tab w:val="left" w:pos="-1440"/>
        </w:tabs>
        <w:ind w:left="720" w:hanging="720"/>
        <w:rPr>
          <w:rFonts w:cs="Arial"/>
          <w:sz w:val="20"/>
        </w:rPr>
      </w:pPr>
      <w:r>
        <w:rPr>
          <w:rFonts w:cs="Arial"/>
          <w:sz w:val="20"/>
        </w:rPr>
        <w:t>2.2</w:t>
      </w:r>
      <w:r w:rsidRPr="00134630">
        <w:rPr>
          <w:rFonts w:cs="Arial"/>
          <w:sz w:val="20"/>
        </w:rPr>
        <w:tab/>
      </w:r>
      <w:r w:rsidRPr="00BE165E">
        <w:rPr>
          <w:rFonts w:cs="Arial"/>
          <w:b/>
          <w:bCs/>
          <w:sz w:val="20"/>
        </w:rPr>
        <w:t>ACCESSORIES</w:t>
      </w:r>
    </w:p>
    <w:p w14:paraId="47AA6A9D" w14:textId="77777777" w:rsidR="003D10EF" w:rsidRPr="00134630" w:rsidRDefault="00641D5F" w:rsidP="003D10EF">
      <w:pPr>
        <w:keepNext/>
        <w:keepLines/>
        <w:rPr>
          <w:rFonts w:cs="Arial"/>
          <w:sz w:val="20"/>
        </w:rPr>
      </w:pPr>
      <w:r>
        <w:rPr>
          <w:rFonts w:cs="Arial"/>
          <w:sz w:val="20"/>
        </w:rPr>
        <w:tab/>
        <w:t>Including but not limited to:</w:t>
      </w:r>
    </w:p>
    <w:p w14:paraId="6FC8D8E8" w14:textId="77777777" w:rsidR="003D10EF" w:rsidRPr="00A85A1B" w:rsidRDefault="003D10EF" w:rsidP="00207F76">
      <w:pPr>
        <w:pStyle w:val="ListParagraph"/>
        <w:numPr>
          <w:ilvl w:val="0"/>
          <w:numId w:val="11"/>
        </w:numPr>
        <w:rPr>
          <w:rFonts w:cs="Arial"/>
          <w:sz w:val="20"/>
        </w:rPr>
      </w:pPr>
      <w:r w:rsidRPr="00A85A1B">
        <w:rPr>
          <w:rFonts w:cs="Arial"/>
          <w:b/>
          <w:sz w:val="20"/>
        </w:rPr>
        <w:t>Vinyl welding rod</w:t>
      </w:r>
      <w:r w:rsidRPr="00A85A1B">
        <w:rPr>
          <w:rFonts w:cs="Arial"/>
          <w:sz w:val="20"/>
        </w:rPr>
        <w:t>: Acceptable material:</w:t>
      </w:r>
    </w:p>
    <w:p w14:paraId="07362E40" w14:textId="77777777" w:rsidR="003D10EF" w:rsidRPr="00A85A1B" w:rsidRDefault="009B4BB5" w:rsidP="00207F76">
      <w:pPr>
        <w:pStyle w:val="ListParagraph"/>
        <w:keepNext/>
        <w:keepLines/>
        <w:numPr>
          <w:ilvl w:val="1"/>
          <w:numId w:val="11"/>
        </w:numPr>
        <w:tabs>
          <w:tab w:val="left" w:pos="-1440"/>
        </w:tabs>
        <w:outlineLvl w:val="0"/>
        <w:rPr>
          <w:rFonts w:cs="Arial"/>
          <w:sz w:val="20"/>
        </w:rPr>
      </w:pPr>
      <w:r>
        <w:rPr>
          <w:rFonts w:cs="Arial"/>
          <w:sz w:val="20"/>
        </w:rPr>
        <w:t>Altro Weld R</w:t>
      </w:r>
      <w:r w:rsidR="003D10EF" w:rsidRPr="00A85A1B">
        <w:rPr>
          <w:rFonts w:cs="Arial"/>
          <w:sz w:val="20"/>
        </w:rPr>
        <w:t>od</w:t>
      </w:r>
    </w:p>
    <w:p w14:paraId="44990B5E"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Cove former</w:t>
      </w:r>
      <w:r w:rsidRPr="00A85A1B">
        <w:rPr>
          <w:rFonts w:cs="Arial"/>
          <w:sz w:val="20"/>
        </w:rPr>
        <w:t>: Acceptable material, sized to suit application:</w:t>
      </w:r>
    </w:p>
    <w:p w14:paraId="3E55DEE1" w14:textId="77777777" w:rsidR="003D10EF" w:rsidRPr="0089258C" w:rsidRDefault="003D10EF" w:rsidP="00207F76">
      <w:pPr>
        <w:pStyle w:val="ListParagraph"/>
        <w:numPr>
          <w:ilvl w:val="1"/>
          <w:numId w:val="11"/>
        </w:numPr>
        <w:tabs>
          <w:tab w:val="left" w:pos="-1440"/>
        </w:tabs>
        <w:outlineLvl w:val="2"/>
        <w:rPr>
          <w:rFonts w:cs="Arial"/>
          <w:sz w:val="20"/>
          <w:lang w:val="pt-BR"/>
        </w:rPr>
      </w:pPr>
      <w:r w:rsidRPr="0089258C">
        <w:rPr>
          <w:rFonts w:cs="Arial"/>
          <w:sz w:val="20"/>
          <w:lang w:val="pt-BR"/>
        </w:rPr>
        <w:t>Altro Cove former [20R - 24 mm (1") radius] [38R - 45 mm (1.75") radius].</w:t>
      </w:r>
    </w:p>
    <w:p w14:paraId="7F542D62"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Gulley edge</w:t>
      </w:r>
      <w:r w:rsidRPr="00A85A1B">
        <w:rPr>
          <w:rFonts w:cs="Arial"/>
          <w:sz w:val="20"/>
        </w:rPr>
        <w:t>: Acceptable material, vinyl, sized to suit application:</w:t>
      </w:r>
    </w:p>
    <w:p w14:paraId="5B5E0C06" w14:textId="77777777"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Altro Gulley Edge [GA 35/25] [GE 35RE] [GE 25RE].</w:t>
      </w:r>
    </w:p>
    <w:p w14:paraId="42003319"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Cap strip</w:t>
      </w:r>
      <w:r w:rsidRPr="00A85A1B">
        <w:rPr>
          <w:rFonts w:cs="Arial"/>
          <w:sz w:val="20"/>
        </w:rPr>
        <w:t>: Acceptable material, sized to suit application, [Vinyl] [stainless steel]:</w:t>
      </w:r>
    </w:p>
    <w:p w14:paraId="1CB515A9" w14:textId="77777777"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Altro Cap Strip [C4] [C5] [C8] [C11].</w:t>
      </w:r>
    </w:p>
    <w:p w14:paraId="6A0CA41F"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Subfloor Filler and Leveler</w:t>
      </w:r>
      <w:r w:rsidRPr="00A85A1B">
        <w:rPr>
          <w:rFonts w:cs="Arial"/>
          <w:sz w:val="20"/>
        </w:rPr>
        <w:t xml:space="preserve">: Use only </w:t>
      </w:r>
      <w:r w:rsidR="00916165" w:rsidRPr="00A85A1B">
        <w:rPr>
          <w:rFonts w:cs="Arial"/>
          <w:sz w:val="20"/>
        </w:rPr>
        <w:t>grey</w:t>
      </w:r>
      <w:r w:rsidRPr="00A85A1B">
        <w:rPr>
          <w:rFonts w:cs="Arial"/>
          <w:sz w:val="20"/>
        </w:rPr>
        <w:t xml:space="preserve"> Portland cement-based “moisture tolerant” </w:t>
      </w:r>
      <w:proofErr w:type="spellStart"/>
      <w:r w:rsidRPr="00A85A1B">
        <w:rPr>
          <w:rFonts w:cs="Arial"/>
          <w:sz w:val="20"/>
        </w:rPr>
        <w:t>underlayments</w:t>
      </w:r>
      <w:proofErr w:type="spellEnd"/>
      <w:r w:rsidRPr="00A85A1B">
        <w:rPr>
          <w:rFonts w:cs="Arial"/>
          <w:sz w:val="20"/>
        </w:rPr>
        <w:t xml:space="preserve">, and patching compounds. Use for filling cracks, holes or leveling. White gypsum materials are not acceptable. </w:t>
      </w:r>
    </w:p>
    <w:p w14:paraId="02012E27"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Metal edge strips</w:t>
      </w:r>
      <w:r w:rsidRPr="00A85A1B">
        <w:rPr>
          <w:rFonts w:cs="Arial"/>
          <w:sz w:val="20"/>
        </w:rPr>
        <w:t>:</w:t>
      </w:r>
    </w:p>
    <w:p w14:paraId="02544F6F" w14:textId="77777777"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Aluminum extruded, smooth, [mill finish] stainless steel with lip to extend over flooring.</w:t>
      </w:r>
    </w:p>
    <w:p w14:paraId="777810D1" w14:textId="77777777" w:rsidR="003D10EF" w:rsidRPr="00A85A1B" w:rsidRDefault="003D10EF" w:rsidP="00207F76">
      <w:pPr>
        <w:pStyle w:val="ListParagraph"/>
        <w:numPr>
          <w:ilvl w:val="0"/>
          <w:numId w:val="11"/>
        </w:numPr>
        <w:tabs>
          <w:tab w:val="left" w:pos="-1440"/>
        </w:tabs>
        <w:outlineLvl w:val="2"/>
        <w:rPr>
          <w:rFonts w:cs="Arial"/>
          <w:b/>
          <w:sz w:val="20"/>
        </w:rPr>
      </w:pPr>
      <w:r w:rsidRPr="00A85A1B">
        <w:rPr>
          <w:rFonts w:cs="Arial"/>
          <w:b/>
          <w:sz w:val="20"/>
        </w:rPr>
        <w:t>Adhesives</w:t>
      </w:r>
    </w:p>
    <w:p w14:paraId="542A1B4E" w14:textId="7FD2F7E8" w:rsidR="004D162E" w:rsidRDefault="004D162E" w:rsidP="004D162E">
      <w:pPr>
        <w:pStyle w:val="Level3"/>
        <w:numPr>
          <w:ilvl w:val="1"/>
          <w:numId w:val="33"/>
        </w:numPr>
        <w:tabs>
          <w:tab w:val="left" w:pos="-1440"/>
        </w:tabs>
        <w:rPr>
          <w:sz w:val="20"/>
        </w:rPr>
      </w:pPr>
      <w:r w:rsidRPr="006655C9">
        <w:rPr>
          <w:b/>
          <w:sz w:val="20"/>
        </w:rPr>
        <w:t>Leveling and Patching Compounds</w:t>
      </w:r>
      <w:r>
        <w:rPr>
          <w:sz w:val="20"/>
        </w:rPr>
        <w:t>:</w:t>
      </w:r>
      <w:r w:rsidR="00FF142B">
        <w:rPr>
          <w:sz w:val="20"/>
        </w:rPr>
        <w:t xml:space="preserve"> </w:t>
      </w:r>
      <w:r>
        <w:rPr>
          <w:sz w:val="20"/>
        </w:rPr>
        <w:t>Latex-modified, moisture resistant, silicate free, Portland cement based or blended hydraulic-cement-based formulation.</w:t>
      </w:r>
    </w:p>
    <w:p w14:paraId="6A72FF79" w14:textId="77777777" w:rsidR="00A36FCC" w:rsidRPr="006655C9" w:rsidRDefault="00A36FCC" w:rsidP="00A36FCC">
      <w:pPr>
        <w:pStyle w:val="PR3"/>
        <w:numPr>
          <w:ilvl w:val="1"/>
          <w:numId w:val="33"/>
        </w:numPr>
        <w:spacing w:before="0"/>
        <w:jc w:val="left"/>
        <w:rPr>
          <w:rFonts w:ascii="Arial" w:hAnsi="Arial"/>
        </w:rPr>
      </w:pPr>
      <w:r w:rsidRPr="006655C9">
        <w:rPr>
          <w:rFonts w:ascii="Arial" w:hAnsi="Arial"/>
          <w:b/>
        </w:rPr>
        <w:t>Adhesives</w:t>
      </w:r>
      <w:r>
        <w:rPr>
          <w:rFonts w:ascii="Arial" w:hAnsi="Arial"/>
        </w:rPr>
        <w:t xml:space="preserve">:  </w:t>
      </w:r>
    </w:p>
    <w:p w14:paraId="58BFA444" w14:textId="77777777" w:rsidR="00A36FCC" w:rsidRPr="00600902" w:rsidRDefault="00A36FCC" w:rsidP="00A36FCC">
      <w:pPr>
        <w:pStyle w:val="Level3"/>
        <w:numPr>
          <w:ilvl w:val="2"/>
          <w:numId w:val="38"/>
        </w:numPr>
        <w:tabs>
          <w:tab w:val="left" w:pos="-1440"/>
        </w:tabs>
        <w:ind w:left="2268" w:right="450" w:hanging="288"/>
        <w:rPr>
          <w:rFonts w:cs="Arial"/>
          <w:sz w:val="20"/>
        </w:rPr>
      </w:pPr>
      <w:proofErr w:type="spellStart"/>
      <w:r>
        <w:rPr>
          <w:rFonts w:cs="Arial"/>
          <w:sz w:val="20"/>
        </w:rPr>
        <w:t>EcoFix</w:t>
      </w:r>
      <w:proofErr w:type="spellEnd"/>
      <w:r>
        <w:rPr>
          <w:rFonts w:cs="Arial"/>
          <w:sz w:val="20"/>
        </w:rPr>
        <w:t>+ - Transitional pressure sensitive adhesive</w:t>
      </w:r>
    </w:p>
    <w:p w14:paraId="2D17969A" w14:textId="77777777" w:rsidR="00FF142B" w:rsidRDefault="00A36FCC" w:rsidP="00FF142B">
      <w:pPr>
        <w:pStyle w:val="Level3"/>
        <w:numPr>
          <w:ilvl w:val="2"/>
          <w:numId w:val="38"/>
        </w:numPr>
        <w:tabs>
          <w:tab w:val="left" w:pos="-1440"/>
        </w:tabs>
        <w:ind w:left="2268" w:right="450" w:hanging="288"/>
        <w:rPr>
          <w:rFonts w:cs="Arial"/>
          <w:sz w:val="20"/>
          <w:lang w:val="en-CA"/>
        </w:rPr>
      </w:pPr>
      <w:proofErr w:type="spellStart"/>
      <w:r w:rsidRPr="00520CA9">
        <w:rPr>
          <w:rFonts w:cs="Arial"/>
          <w:sz w:val="20"/>
          <w:lang w:val="en-CA"/>
        </w:rPr>
        <w:t>AltroFix</w:t>
      </w:r>
      <w:proofErr w:type="spellEnd"/>
      <w:r w:rsidRPr="00520CA9">
        <w:rPr>
          <w:rFonts w:cs="Arial"/>
          <w:sz w:val="20"/>
          <w:lang w:val="en-CA"/>
        </w:rPr>
        <w:t xml:space="preserve"> Zero – 1-part hybrid urethan</w:t>
      </w:r>
      <w:r>
        <w:rPr>
          <w:rFonts w:cs="Arial"/>
          <w:sz w:val="20"/>
          <w:lang w:val="en-CA"/>
        </w:rPr>
        <w:t xml:space="preserve">e </w:t>
      </w:r>
      <w:r w:rsidR="00FF142B">
        <w:rPr>
          <w:rFonts w:cs="Arial"/>
          <w:sz w:val="20"/>
          <w:lang w:val="en-CA"/>
        </w:rPr>
        <w:t>adhesive</w:t>
      </w:r>
    </w:p>
    <w:p w14:paraId="3D41A107" w14:textId="43DEAF4A" w:rsidR="00FF142B" w:rsidRPr="00FF142B" w:rsidRDefault="008E4178" w:rsidP="008E4178">
      <w:pPr>
        <w:pStyle w:val="Level3"/>
        <w:numPr>
          <w:ilvl w:val="0"/>
          <w:numId w:val="0"/>
        </w:numPr>
        <w:tabs>
          <w:tab w:val="left" w:pos="-1440"/>
        </w:tabs>
        <w:ind w:left="426" w:right="450"/>
        <w:rPr>
          <w:rFonts w:cs="Arial"/>
          <w:sz w:val="20"/>
          <w:lang w:val="en-CA"/>
        </w:rPr>
      </w:pPr>
      <w:r>
        <w:rPr>
          <w:rFonts w:cs="Arial"/>
          <w:sz w:val="20"/>
          <w:lang w:val="en-CA"/>
        </w:rPr>
        <w:t>.</w:t>
      </w:r>
      <w:proofErr w:type="gramStart"/>
      <w:r>
        <w:rPr>
          <w:rFonts w:cs="Arial"/>
          <w:sz w:val="20"/>
          <w:lang w:val="en-CA"/>
        </w:rPr>
        <w:t xml:space="preserve">8  </w:t>
      </w:r>
      <w:r w:rsidR="00FF142B" w:rsidRPr="00FF142B">
        <w:rPr>
          <w:rFonts w:cs="Arial"/>
          <w:b/>
          <w:sz w:val="20"/>
        </w:rPr>
        <w:t>Caulking</w:t>
      </w:r>
      <w:proofErr w:type="gramEnd"/>
      <w:r w:rsidR="00FF142B" w:rsidRPr="00FF142B">
        <w:rPr>
          <w:rFonts w:cs="Arial"/>
          <w:b/>
          <w:sz w:val="20"/>
        </w:rPr>
        <w:t xml:space="preserve">: </w:t>
      </w:r>
      <w:proofErr w:type="spellStart"/>
      <w:r w:rsidR="00FF142B" w:rsidRPr="00FF142B">
        <w:rPr>
          <w:rFonts w:cs="Arial"/>
          <w:sz w:val="20"/>
          <w:lang w:val="en-CA"/>
        </w:rPr>
        <w:t>AltroMastic</w:t>
      </w:r>
      <w:proofErr w:type="spellEnd"/>
      <w:r w:rsidR="00FF142B" w:rsidRPr="00FF142B">
        <w:rPr>
          <w:rFonts w:cs="Arial"/>
          <w:sz w:val="20"/>
          <w:lang w:val="en-CA"/>
        </w:rPr>
        <w:t xml:space="preserve"> 100 caulking compound (colour match flooring if available) for use where Altro floor abuts edges, skirtings, wall surfaces or where the flooring is cut around pipes and door frames.</w:t>
      </w:r>
    </w:p>
    <w:p w14:paraId="19984190" w14:textId="77777777" w:rsidR="00A36FCC" w:rsidRDefault="00A36FCC" w:rsidP="00A36FCC">
      <w:pPr>
        <w:tabs>
          <w:tab w:val="left" w:pos="-1440"/>
        </w:tabs>
        <w:ind w:left="2160" w:hanging="720"/>
        <w:outlineLvl w:val="2"/>
        <w:rPr>
          <w:rFonts w:cs="Arial"/>
          <w:sz w:val="20"/>
        </w:rPr>
      </w:pPr>
    </w:p>
    <w:p w14:paraId="1F162FC0" w14:textId="77777777" w:rsidR="002952FA" w:rsidRPr="00134630" w:rsidRDefault="002952FA" w:rsidP="00A36FCC">
      <w:pPr>
        <w:tabs>
          <w:tab w:val="left" w:pos="-1440"/>
        </w:tabs>
        <w:ind w:left="2160" w:hanging="720"/>
        <w:outlineLvl w:val="2"/>
        <w:rPr>
          <w:rFonts w:cs="Arial"/>
          <w:sz w:val="20"/>
        </w:rPr>
      </w:pPr>
    </w:p>
    <w:p w14:paraId="3C83E131" w14:textId="77777777" w:rsidR="003D10EF" w:rsidRPr="00134630" w:rsidRDefault="003D10EF" w:rsidP="003D10EF">
      <w:pPr>
        <w:keepNext/>
        <w:keepLines/>
        <w:rPr>
          <w:rFonts w:cs="Arial"/>
          <w:sz w:val="20"/>
        </w:rPr>
      </w:pPr>
      <w:r w:rsidRPr="00134630">
        <w:rPr>
          <w:rFonts w:cs="Arial"/>
          <w:b/>
          <w:sz w:val="20"/>
        </w:rPr>
        <w:t>PART 3</w:t>
      </w:r>
      <w:r w:rsidRPr="00134630">
        <w:rPr>
          <w:rFonts w:cs="Arial"/>
          <w:b/>
          <w:sz w:val="20"/>
        </w:rPr>
        <w:tab/>
        <w:t xml:space="preserve"> EXECUTION</w:t>
      </w:r>
    </w:p>
    <w:p w14:paraId="2A62EE57" w14:textId="77777777" w:rsidR="003D10EF" w:rsidRPr="00134630" w:rsidRDefault="003D10EF" w:rsidP="003D10EF">
      <w:pPr>
        <w:keepNext/>
        <w:keepLines/>
        <w:rPr>
          <w:rFonts w:cs="Arial"/>
          <w:sz w:val="20"/>
        </w:rPr>
      </w:pPr>
    </w:p>
    <w:p w14:paraId="305E5BC5" w14:textId="77777777" w:rsidR="003D10EF" w:rsidRPr="00134630" w:rsidRDefault="003D10EF" w:rsidP="003D10EF">
      <w:pPr>
        <w:keepNext/>
        <w:keepLines/>
        <w:rPr>
          <w:rFonts w:cs="Arial"/>
          <w:sz w:val="20"/>
        </w:rPr>
      </w:pPr>
      <w:r w:rsidRPr="00134630">
        <w:rPr>
          <w:rFonts w:cs="Arial"/>
          <w:sz w:val="20"/>
        </w:rPr>
        <w:t>3</w:t>
      </w:r>
      <w:r>
        <w:rPr>
          <w:rFonts w:cs="Arial"/>
          <w:sz w:val="20"/>
        </w:rPr>
        <w:t>.1</w:t>
      </w:r>
      <w:r w:rsidRPr="00134630">
        <w:rPr>
          <w:rFonts w:cs="Arial"/>
          <w:sz w:val="20"/>
        </w:rPr>
        <w:tab/>
        <w:t>EXAMINATION</w:t>
      </w:r>
    </w:p>
    <w:p w14:paraId="2EF35814" w14:textId="77777777" w:rsidR="003D10EF" w:rsidRPr="00134630" w:rsidRDefault="003D10EF" w:rsidP="003D10EF">
      <w:pPr>
        <w:keepLines/>
        <w:rPr>
          <w:rFonts w:cs="Arial"/>
          <w:sz w:val="20"/>
        </w:rPr>
      </w:pPr>
    </w:p>
    <w:p w14:paraId="4886C3FE" w14:textId="58F909FB" w:rsidR="003D10EF" w:rsidRDefault="003D10EF" w:rsidP="005777E8">
      <w:pPr>
        <w:pStyle w:val="ListParagraph"/>
        <w:numPr>
          <w:ilvl w:val="0"/>
          <w:numId w:val="36"/>
        </w:numPr>
        <w:tabs>
          <w:tab w:val="left" w:pos="-1440"/>
        </w:tabs>
        <w:outlineLvl w:val="1"/>
        <w:rPr>
          <w:rFonts w:cs="Arial"/>
          <w:sz w:val="20"/>
        </w:rPr>
      </w:pPr>
      <w:r w:rsidRPr="00A85A1B">
        <w:rPr>
          <w:rFonts w:cs="Arial"/>
          <w:sz w:val="20"/>
        </w:rPr>
        <w:t>Compliance: Comply with manufacturer’s product data, including product technical bulletins, product cat</w:t>
      </w:r>
      <w:r w:rsidR="00042CF8">
        <w:rPr>
          <w:rFonts w:cs="Arial"/>
          <w:sz w:val="20"/>
        </w:rPr>
        <w:t>alog</w:t>
      </w:r>
      <w:r w:rsidR="008E4178">
        <w:rPr>
          <w:rFonts w:cs="Arial"/>
          <w:sz w:val="20"/>
        </w:rPr>
        <w:t xml:space="preserve"> for the specified Altro flooring. Installation</w:t>
      </w:r>
      <w:r w:rsidR="00042CF8">
        <w:rPr>
          <w:rFonts w:cs="Arial"/>
          <w:sz w:val="20"/>
        </w:rPr>
        <w:t xml:space="preserve"> instructions found at </w:t>
      </w:r>
      <w:hyperlink r:id="rId9" w:history="1">
        <w:r w:rsidR="00966ECD" w:rsidRPr="005A2187">
          <w:rPr>
            <w:rStyle w:val="Hyperlink"/>
            <w:rFonts w:ascii="Arial" w:hAnsi="Arial" w:cs="Arial"/>
            <w:sz w:val="20"/>
            <w:szCs w:val="20"/>
          </w:rPr>
          <w:t>www.altro.com/us</w:t>
        </w:r>
      </w:hyperlink>
      <w:r w:rsidR="008E4178">
        <w:t xml:space="preserve"> </w:t>
      </w:r>
    </w:p>
    <w:p w14:paraId="7519C11C" w14:textId="77777777" w:rsidR="00042CF8" w:rsidRDefault="00042CF8" w:rsidP="00042CF8">
      <w:pPr>
        <w:pStyle w:val="ListParagraph"/>
        <w:tabs>
          <w:tab w:val="left" w:pos="-1440"/>
        </w:tabs>
        <w:ind w:left="1080"/>
        <w:outlineLvl w:val="1"/>
        <w:rPr>
          <w:rFonts w:cs="Arial"/>
          <w:sz w:val="20"/>
        </w:rPr>
      </w:pPr>
    </w:p>
    <w:p w14:paraId="78124734" w14:textId="77777777" w:rsidR="003D10EF" w:rsidRPr="00A85A1B" w:rsidRDefault="003D10EF" w:rsidP="005777E8">
      <w:pPr>
        <w:pStyle w:val="ListParagraph"/>
        <w:numPr>
          <w:ilvl w:val="0"/>
          <w:numId w:val="36"/>
        </w:numPr>
        <w:tabs>
          <w:tab w:val="left" w:pos="-1440"/>
          <w:tab w:val="left" w:pos="1440"/>
        </w:tabs>
        <w:outlineLvl w:val="0"/>
        <w:rPr>
          <w:rFonts w:cs="Arial"/>
          <w:sz w:val="20"/>
        </w:rPr>
      </w:pPr>
      <w:r w:rsidRPr="00A85A1B">
        <w:rPr>
          <w:rFonts w:cs="Arial"/>
          <w:sz w:val="20"/>
        </w:rPr>
        <w:lastRenderedPageBreak/>
        <w:t>Site Verification of Conditions: Verify substrate conditions, which have been previously installed under other sections, are acceptable for product installation in accordance with manufacturer’s instructions.</w:t>
      </w:r>
    </w:p>
    <w:p w14:paraId="704295CA" w14:textId="77777777" w:rsidR="003D10EF" w:rsidRDefault="003D10EF" w:rsidP="003D10EF">
      <w:pPr>
        <w:rPr>
          <w:rFonts w:cs="Arial"/>
          <w:sz w:val="20"/>
        </w:rPr>
      </w:pPr>
    </w:p>
    <w:p w14:paraId="457968FC" w14:textId="77777777" w:rsidR="00245217" w:rsidRPr="002B0246" w:rsidRDefault="00245217" w:rsidP="00245217">
      <w:pPr>
        <w:ind w:right="450"/>
        <w:rPr>
          <w:rFonts w:cs="Arial"/>
          <w:sz w:val="20"/>
        </w:rPr>
      </w:pPr>
      <w:r>
        <w:rPr>
          <w:rFonts w:cs="Arial"/>
          <w:sz w:val="20"/>
        </w:rPr>
        <w:t>3.</w:t>
      </w:r>
      <w:r w:rsidRPr="002B0246">
        <w:rPr>
          <w:rFonts w:cs="Arial"/>
          <w:sz w:val="20"/>
        </w:rPr>
        <w:t>2</w:t>
      </w:r>
      <w:r w:rsidRPr="002B0246">
        <w:rPr>
          <w:rFonts w:cs="Arial"/>
          <w:sz w:val="20"/>
        </w:rPr>
        <w:tab/>
        <w:t>PREPARATION</w:t>
      </w:r>
    </w:p>
    <w:p w14:paraId="5DBD5619" w14:textId="77777777" w:rsidR="00245217" w:rsidRPr="002B0246" w:rsidRDefault="00245217" w:rsidP="00245217">
      <w:pPr>
        <w:ind w:right="450"/>
        <w:rPr>
          <w:rFonts w:cs="Arial"/>
          <w:sz w:val="20"/>
        </w:rPr>
      </w:pPr>
    </w:p>
    <w:p w14:paraId="439CF305" w14:textId="16C4F4A2" w:rsidR="00245217" w:rsidRPr="006B048D" w:rsidRDefault="00245217" w:rsidP="00245217">
      <w:pPr>
        <w:pStyle w:val="ListParagraph"/>
        <w:widowControl/>
        <w:numPr>
          <w:ilvl w:val="0"/>
          <w:numId w:val="30"/>
        </w:numPr>
        <w:tabs>
          <w:tab w:val="left" w:pos="-1440"/>
        </w:tabs>
        <w:rPr>
          <w:sz w:val="20"/>
        </w:rPr>
      </w:pPr>
      <w:r w:rsidRPr="006B048D">
        <w:rPr>
          <w:sz w:val="20"/>
        </w:rPr>
        <w:t xml:space="preserve">Remove substrate paint, coatings and other substances that are incompatible with adhesives or contain soap, wax, oil, solvents, or silicone, using mechanical methods recommended by </w:t>
      </w:r>
      <w:proofErr w:type="gramStart"/>
      <w:r w:rsidRPr="006B048D">
        <w:rPr>
          <w:sz w:val="20"/>
        </w:rPr>
        <w:t>manufacturer</w:t>
      </w:r>
      <w:proofErr w:type="gramEnd"/>
      <w:r w:rsidRPr="006B048D">
        <w:rPr>
          <w:sz w:val="20"/>
        </w:rPr>
        <w:t>.</w:t>
      </w:r>
      <w:r w:rsidR="00966ECD">
        <w:rPr>
          <w:sz w:val="20"/>
        </w:rPr>
        <w:t xml:space="preserve"> </w:t>
      </w:r>
      <w:r w:rsidRPr="006B048D">
        <w:rPr>
          <w:sz w:val="20"/>
        </w:rPr>
        <w:t>Do not use solvents.</w:t>
      </w:r>
    </w:p>
    <w:p w14:paraId="79A6C431" w14:textId="77777777" w:rsidR="00193F92" w:rsidRPr="00C3448A" w:rsidRDefault="00193F92" w:rsidP="00193F92">
      <w:pPr>
        <w:pStyle w:val="ARCATParagraph"/>
        <w:numPr>
          <w:ilvl w:val="0"/>
          <w:numId w:val="30"/>
        </w:numPr>
        <w:ind w:right="545"/>
      </w:pPr>
      <w:r w:rsidRPr="0041419E">
        <w:t>V</w:t>
      </w:r>
      <w:r>
        <w:t xml:space="preserve">erify </w:t>
      </w:r>
      <w:r w:rsidRPr="00C3448A">
        <w:t>permanent HVAC is</w:t>
      </w:r>
      <w:r>
        <w:t xml:space="preserve"> operational for a minimum of 72 hours at 20C (68F) prior to installation</w:t>
      </w:r>
      <w:r w:rsidRPr="00C3448A">
        <w:t>. If temporary heat is required, use electric or indirect heat sources. Do not use kerosene or propane in direct contact with the ambient air.</w:t>
      </w:r>
    </w:p>
    <w:p w14:paraId="0DC17993" w14:textId="77777777" w:rsidR="00193F92" w:rsidRDefault="00193F92" w:rsidP="00193F92">
      <w:pPr>
        <w:pStyle w:val="ARCATParagraph"/>
        <w:numPr>
          <w:ilvl w:val="0"/>
          <w:numId w:val="30"/>
        </w:numPr>
        <w:ind w:right="545"/>
      </w:pPr>
      <w:r>
        <w:t>Verify other finishing operations, including painting, have been completed.</w:t>
      </w:r>
    </w:p>
    <w:p w14:paraId="5261B3EC" w14:textId="77777777" w:rsidR="00193F92" w:rsidRPr="001919E1" w:rsidRDefault="00193F92" w:rsidP="00193F92">
      <w:pPr>
        <w:pStyle w:val="ListParagraph"/>
        <w:rPr>
          <w:sz w:val="20"/>
        </w:rPr>
      </w:pPr>
    </w:p>
    <w:p w14:paraId="0940556E" w14:textId="77777777" w:rsidR="00193F92" w:rsidRPr="006B048D" w:rsidRDefault="00193F92" w:rsidP="00193F92">
      <w:pPr>
        <w:pStyle w:val="ListParagraph"/>
        <w:widowControl/>
        <w:numPr>
          <w:ilvl w:val="0"/>
          <w:numId w:val="30"/>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041A17A2" w14:textId="77777777" w:rsidR="00193F92" w:rsidRDefault="00193F92" w:rsidP="00193F92">
      <w:pPr>
        <w:rPr>
          <w:sz w:val="20"/>
        </w:rPr>
      </w:pPr>
    </w:p>
    <w:p w14:paraId="78095DF1" w14:textId="77777777" w:rsidR="00193F92" w:rsidRDefault="00193F92" w:rsidP="00193F92">
      <w:pPr>
        <w:pStyle w:val="Level1"/>
        <w:numPr>
          <w:ilvl w:val="0"/>
          <w:numId w:val="30"/>
        </w:numPr>
        <w:tabs>
          <w:tab w:val="left" w:pos="-1440"/>
        </w:tabs>
        <w:rPr>
          <w:sz w:val="20"/>
        </w:rPr>
      </w:pPr>
      <w:r>
        <w:rPr>
          <w:sz w:val="20"/>
        </w:rPr>
        <w:t>Flooring shall be installed over subfloors conforming to ASTM F710 for concrete and other monolithic floors or ASTM F1482 for wood subfloors.</w:t>
      </w:r>
    </w:p>
    <w:p w14:paraId="1A65DA51" w14:textId="77777777" w:rsidR="00193F92" w:rsidRDefault="00193F92" w:rsidP="00193F92">
      <w:pPr>
        <w:pStyle w:val="Level1"/>
        <w:numPr>
          <w:ilvl w:val="0"/>
          <w:numId w:val="0"/>
        </w:numPr>
        <w:tabs>
          <w:tab w:val="left" w:pos="-1440"/>
        </w:tabs>
        <w:ind w:left="1440"/>
        <w:rPr>
          <w:sz w:val="20"/>
        </w:rPr>
      </w:pPr>
    </w:p>
    <w:p w14:paraId="50752154" w14:textId="77777777" w:rsidR="00193F92" w:rsidRPr="008E4178" w:rsidRDefault="00193F92" w:rsidP="00193F92">
      <w:pPr>
        <w:pStyle w:val="PR2"/>
        <w:numPr>
          <w:ilvl w:val="0"/>
          <w:numId w:val="30"/>
        </w:numPr>
        <w:spacing w:before="0"/>
        <w:jc w:val="left"/>
        <w:rPr>
          <w:rFonts w:ascii="Arial" w:hAnsi="Arial" w:cs="Arial"/>
        </w:rPr>
      </w:pPr>
      <w:r w:rsidRPr="008E4178">
        <w:rPr>
          <w:rFonts w:ascii="Arial" w:hAnsi="Arial" w:cs="Arial"/>
        </w:rPr>
        <w:t xml:space="preserve">Always conduct moisture tests per ASTM F-2170 on all concrete slabs regardless of age or grade level. ASTM F-2170 Internal Relative Humidity (IRH) test results must not exceed 90%. Alkalinity Testing per ASTM F710 with an acceptable range of 7-9.9 </w:t>
      </w:r>
      <w:proofErr w:type="spellStart"/>
      <w:r w:rsidRPr="008E4178">
        <w:rPr>
          <w:rFonts w:ascii="Arial" w:hAnsi="Arial" w:cs="Arial"/>
        </w:rPr>
        <w:t>pH.</w:t>
      </w:r>
      <w:proofErr w:type="spellEnd"/>
    </w:p>
    <w:p w14:paraId="388C6D6E" w14:textId="77777777" w:rsidR="00193F92" w:rsidRDefault="00193F92" w:rsidP="00193F92">
      <w:pPr>
        <w:rPr>
          <w:sz w:val="20"/>
        </w:rPr>
      </w:pPr>
    </w:p>
    <w:p w14:paraId="7E4EED99" w14:textId="77777777" w:rsidR="00193F92" w:rsidRPr="006B048D" w:rsidRDefault="00193F92" w:rsidP="00193F92">
      <w:pPr>
        <w:pStyle w:val="ListParagraph"/>
        <w:numPr>
          <w:ilvl w:val="0"/>
          <w:numId w:val="30"/>
        </w:numPr>
        <w:rPr>
          <w:sz w:val="20"/>
        </w:rPr>
      </w:pPr>
      <w:r w:rsidRPr="006B048D">
        <w:rPr>
          <w:sz w:val="20"/>
        </w:rPr>
        <w:t xml:space="preserve">Do not proceed with work until </w:t>
      </w:r>
      <w:proofErr w:type="gramStart"/>
      <w:r w:rsidRPr="006B048D">
        <w:rPr>
          <w:sz w:val="20"/>
        </w:rPr>
        <w:t>results</w:t>
      </w:r>
      <w:proofErr w:type="gramEnd"/>
      <w:r w:rsidRPr="006B048D">
        <w:rPr>
          <w:sz w:val="20"/>
        </w:rPr>
        <w:t xml:space="preserve"> of moisture condition tests are acceptable.</w:t>
      </w:r>
    </w:p>
    <w:p w14:paraId="34FE0237" w14:textId="77777777" w:rsidR="00193F92" w:rsidRDefault="00193F92" w:rsidP="00193F92">
      <w:pPr>
        <w:ind w:left="1440" w:hanging="720"/>
        <w:rPr>
          <w:sz w:val="20"/>
        </w:rPr>
      </w:pPr>
    </w:p>
    <w:p w14:paraId="0FA7C6BC" w14:textId="77777777" w:rsidR="00193F92" w:rsidRPr="006B048D" w:rsidRDefault="00193F92" w:rsidP="00193F92">
      <w:pPr>
        <w:pStyle w:val="ListParagraph"/>
        <w:numPr>
          <w:ilvl w:val="0"/>
          <w:numId w:val="30"/>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327FCA1A" w14:textId="77777777" w:rsidR="00193F92" w:rsidRDefault="00193F92" w:rsidP="00193F92">
      <w:pPr>
        <w:ind w:left="1440" w:hanging="720"/>
        <w:rPr>
          <w:sz w:val="20"/>
        </w:rPr>
      </w:pPr>
    </w:p>
    <w:p w14:paraId="6B791CF0" w14:textId="77777777" w:rsidR="00193F92" w:rsidRPr="005E16D4" w:rsidRDefault="00193F92" w:rsidP="00193F92">
      <w:pPr>
        <w:pStyle w:val="PR1"/>
        <w:numPr>
          <w:ilvl w:val="0"/>
          <w:numId w:val="30"/>
        </w:numPr>
        <w:spacing w:before="0"/>
        <w:jc w:val="left"/>
        <w:rPr>
          <w:rFonts w:ascii="Arial" w:hAnsi="Arial" w:cs="Arial"/>
        </w:rPr>
      </w:pPr>
      <w:r w:rsidRPr="005E16D4">
        <w:rPr>
          <w:rFonts w:ascii="Arial" w:hAnsi="Arial" w:cs="Arial"/>
        </w:rPr>
        <w:t xml:space="preserve">Contingency for High Moisture Readings in Concrete: </w:t>
      </w:r>
    </w:p>
    <w:p w14:paraId="205806B2" w14:textId="77777777" w:rsidR="00193F92" w:rsidRPr="005E16D4" w:rsidRDefault="00193F92" w:rsidP="00193F92">
      <w:pPr>
        <w:pStyle w:val="PR1"/>
        <w:numPr>
          <w:ilvl w:val="1"/>
          <w:numId w:val="30"/>
        </w:numPr>
        <w:spacing w:before="0"/>
        <w:jc w:val="left"/>
        <w:rPr>
          <w:rFonts w:ascii="Arial" w:hAnsi="Arial" w:cs="Arial"/>
        </w:rPr>
      </w:pPr>
      <w:r w:rsidRPr="005E16D4">
        <w:rPr>
          <w:rFonts w:ascii="Arial" w:hAnsi="Arial" w:cs="Arial"/>
        </w:rPr>
        <w:t xml:space="preserve">If at the time of </w:t>
      </w:r>
      <w:proofErr w:type="gramStart"/>
      <w:r w:rsidRPr="005E16D4">
        <w:rPr>
          <w:rFonts w:ascii="Arial" w:hAnsi="Arial" w:cs="Arial"/>
        </w:rPr>
        <w:t>installation</w:t>
      </w:r>
      <w:proofErr w:type="gramEnd"/>
      <w:r w:rsidRPr="005E16D4">
        <w:rPr>
          <w:rFonts w:ascii="Arial" w:hAnsi="Arial" w:cs="Arial"/>
        </w:rPr>
        <w:t xml:space="preserve"> the moisture readings are </w:t>
      </w:r>
      <w:proofErr w:type="gramStart"/>
      <w:r w:rsidRPr="005E16D4">
        <w:rPr>
          <w:rFonts w:ascii="Arial" w:hAnsi="Arial" w:cs="Arial"/>
        </w:rPr>
        <w:t>in excess of</w:t>
      </w:r>
      <w:proofErr w:type="gramEnd"/>
      <w:r w:rsidRPr="005E16D4">
        <w:rPr>
          <w:rFonts w:ascii="Arial" w:hAnsi="Arial" w:cs="Arial"/>
        </w:rPr>
        <w:t xml:space="preserve"> Altro’s recommendations, the General Contractor shall employ a means of Moisture Mitigation.  This includes, but is not limited to, the following methods:</w:t>
      </w:r>
    </w:p>
    <w:p w14:paraId="6C059688" w14:textId="77777777" w:rsidR="00193F92" w:rsidRPr="005E16D4" w:rsidRDefault="00193F92" w:rsidP="00193F92">
      <w:pPr>
        <w:pStyle w:val="PR2"/>
        <w:numPr>
          <w:ilvl w:val="0"/>
          <w:numId w:val="31"/>
        </w:numPr>
        <w:spacing w:before="0"/>
        <w:ind w:left="2154" w:hanging="357"/>
        <w:rPr>
          <w:rFonts w:ascii="Arial" w:hAnsi="Arial" w:cs="Arial"/>
        </w:rPr>
      </w:pPr>
      <w:r w:rsidRPr="005E16D4">
        <w:rPr>
          <w:rFonts w:ascii="Arial" w:hAnsi="Arial" w:cs="Arial"/>
        </w:rPr>
        <w:t>Application of a Moisture Reduction Barrier (MRB)</w:t>
      </w:r>
    </w:p>
    <w:p w14:paraId="2D6CBE44" w14:textId="77777777" w:rsidR="00193F92" w:rsidRPr="005E16D4" w:rsidRDefault="00193F92" w:rsidP="00193F92">
      <w:pPr>
        <w:pStyle w:val="PR2"/>
        <w:numPr>
          <w:ilvl w:val="0"/>
          <w:numId w:val="31"/>
        </w:numPr>
        <w:spacing w:before="0"/>
        <w:rPr>
          <w:rFonts w:ascii="Arial" w:hAnsi="Arial" w:cs="Arial"/>
        </w:rPr>
      </w:pPr>
      <w:r w:rsidRPr="005E16D4">
        <w:rPr>
          <w:rFonts w:ascii="Arial" w:hAnsi="Arial" w:cs="Arial"/>
        </w:rPr>
        <w:t>Temporary use of dehumidification equipment.</w:t>
      </w:r>
    </w:p>
    <w:p w14:paraId="3FCC0F0B" w14:textId="77777777" w:rsidR="00193F92" w:rsidRPr="005E16D4" w:rsidRDefault="00193F92" w:rsidP="00193F92">
      <w:pPr>
        <w:pStyle w:val="PR2"/>
        <w:numPr>
          <w:ilvl w:val="0"/>
          <w:numId w:val="0"/>
        </w:numPr>
        <w:spacing w:before="0"/>
        <w:ind w:left="1800"/>
        <w:rPr>
          <w:rFonts w:ascii="Arial" w:hAnsi="Arial" w:cs="Arial"/>
        </w:rPr>
      </w:pPr>
      <w:r w:rsidRPr="005E16D4">
        <w:rPr>
          <w:rFonts w:ascii="Arial" w:hAnsi="Arial" w:cs="Arial"/>
        </w:rPr>
        <w:t>.3</w:t>
      </w:r>
      <w:r w:rsidRPr="005E16D4">
        <w:rPr>
          <w:rFonts w:ascii="Arial" w:hAnsi="Arial" w:cs="Arial"/>
        </w:rPr>
        <w:tab/>
      </w:r>
      <w:proofErr w:type="gramStart"/>
      <w:r w:rsidRPr="005E16D4">
        <w:rPr>
          <w:rFonts w:ascii="Arial" w:hAnsi="Arial" w:cs="Arial"/>
        </w:rPr>
        <w:t>Postponing of</w:t>
      </w:r>
      <w:proofErr w:type="gramEnd"/>
      <w:r w:rsidRPr="005E16D4">
        <w:rPr>
          <w:rFonts w:ascii="Arial" w:hAnsi="Arial" w:cs="Arial"/>
        </w:rPr>
        <w:t xml:space="preserve"> the flooring installation start time.</w:t>
      </w:r>
    </w:p>
    <w:p w14:paraId="1269F8C2" w14:textId="77777777" w:rsidR="00193F92" w:rsidRPr="005E16D4" w:rsidRDefault="00193F92" w:rsidP="00193F92">
      <w:pPr>
        <w:pStyle w:val="PR2"/>
        <w:numPr>
          <w:ilvl w:val="0"/>
          <w:numId w:val="0"/>
        </w:numPr>
        <w:spacing w:before="0"/>
        <w:ind w:left="1800"/>
        <w:rPr>
          <w:rFonts w:ascii="Arial" w:hAnsi="Arial" w:cs="Arial"/>
        </w:rPr>
      </w:pPr>
      <w:r w:rsidRPr="005E16D4">
        <w:rPr>
          <w:rFonts w:ascii="Arial" w:hAnsi="Arial" w:cs="Arial"/>
        </w:rPr>
        <w:t>.4</w:t>
      </w:r>
      <w:r w:rsidRPr="005E16D4">
        <w:rPr>
          <w:rFonts w:ascii="Arial" w:hAnsi="Arial" w:cs="Arial"/>
        </w:rPr>
        <w:tab/>
        <w:t>A budget should be provided to the general contractor for use of an MRB</w:t>
      </w:r>
    </w:p>
    <w:p w14:paraId="0678E333" w14:textId="77777777" w:rsidR="00193F92" w:rsidRPr="00B848C7" w:rsidRDefault="00193F92" w:rsidP="00193F92">
      <w:pPr>
        <w:pStyle w:val="PR2"/>
        <w:numPr>
          <w:ilvl w:val="0"/>
          <w:numId w:val="0"/>
        </w:numPr>
        <w:spacing w:before="0"/>
        <w:ind w:left="1800"/>
        <w:rPr>
          <w:rFonts w:ascii="Arial" w:hAnsi="Arial" w:cs="Arial"/>
        </w:rPr>
      </w:pPr>
    </w:p>
    <w:p w14:paraId="66B0E242" w14:textId="04FB4B34" w:rsidR="00193F92" w:rsidRPr="006B048D" w:rsidRDefault="00193F92" w:rsidP="00193F92">
      <w:pPr>
        <w:pStyle w:val="ListParagraph"/>
        <w:numPr>
          <w:ilvl w:val="0"/>
          <w:numId w:val="30"/>
        </w:numPr>
        <w:rPr>
          <w:rFonts w:cs="Arial"/>
          <w:sz w:val="20"/>
        </w:rPr>
      </w:pPr>
      <w:r w:rsidRPr="006B048D">
        <w:rPr>
          <w:rFonts w:cs="Arial"/>
          <w:sz w:val="20"/>
        </w:rPr>
        <w:t>Wood Subfloors:</w:t>
      </w:r>
      <w:r>
        <w:rPr>
          <w:rFonts w:cs="Arial"/>
          <w:sz w:val="20"/>
        </w:rPr>
        <w:t xml:space="preserve"> C</w:t>
      </w:r>
      <w:r w:rsidRPr="006B048D">
        <w:rPr>
          <w:rFonts w:cs="Arial"/>
          <w:sz w:val="20"/>
        </w:rPr>
        <w:t>onfirm wood subfloors meet the following requirements.</w:t>
      </w:r>
      <w:r w:rsidR="005E16D4">
        <w:rPr>
          <w:rFonts w:cs="Arial"/>
          <w:sz w:val="20"/>
        </w:rPr>
        <w:t xml:space="preserve"> </w:t>
      </w:r>
    </w:p>
    <w:p w14:paraId="2AE4E9CD" w14:textId="2975E6D8" w:rsidR="00193F92" w:rsidRPr="005E16D4" w:rsidRDefault="00193F92" w:rsidP="00193F92">
      <w:pPr>
        <w:pStyle w:val="PR3"/>
        <w:numPr>
          <w:ilvl w:val="6"/>
          <w:numId w:val="42"/>
        </w:numPr>
        <w:spacing w:before="0"/>
        <w:rPr>
          <w:rFonts w:ascii="Arial" w:hAnsi="Arial" w:cs="Arial"/>
        </w:rPr>
      </w:pPr>
      <w:r w:rsidRPr="008D357F">
        <w:rPr>
          <w:rFonts w:ascii="Arial" w:hAnsi="Arial" w:cs="Arial"/>
        </w:rPr>
        <w:t>Must conform to ASTM F-1482 Standard Guide to Wood Substrates</w:t>
      </w:r>
      <w:r w:rsidR="005E16D4">
        <w:rPr>
          <w:rFonts w:ascii="Arial" w:hAnsi="Arial" w:cs="Arial"/>
        </w:rPr>
        <w:t xml:space="preserve">.  </w:t>
      </w:r>
    </w:p>
    <w:p w14:paraId="2AEA1F90" w14:textId="77777777" w:rsidR="00193F92" w:rsidRPr="00B848C7" w:rsidRDefault="00193F92" w:rsidP="005E16D4">
      <w:pPr>
        <w:pStyle w:val="PR3"/>
        <w:numPr>
          <w:ilvl w:val="0"/>
          <w:numId w:val="0"/>
        </w:numPr>
        <w:ind w:left="1418"/>
        <w:rPr>
          <w:rFonts w:ascii="Arial" w:hAnsi="Arial" w:cs="Arial"/>
        </w:rPr>
      </w:pPr>
      <w:r w:rsidRPr="00B848C7">
        <w:rPr>
          <w:rFonts w:ascii="Arial" w:hAnsi="Arial" w:cs="Arial"/>
        </w:rPr>
        <w:t xml:space="preserve">Wood subfloors shall have a minimum 18 </w:t>
      </w:r>
      <w:proofErr w:type="gramStart"/>
      <w:r w:rsidRPr="00B848C7">
        <w:rPr>
          <w:rFonts w:ascii="Arial" w:hAnsi="Arial" w:cs="Arial"/>
        </w:rPr>
        <w:t>inch</w:t>
      </w:r>
      <w:proofErr w:type="gramEnd"/>
      <w:r w:rsidRPr="00B848C7">
        <w:rPr>
          <w:rFonts w:ascii="Arial" w:hAnsi="Arial" w:cs="Arial"/>
        </w:rPr>
        <w:t xml:space="preserve"> (45.7 cm) of cross-ventilated space beneath the bottom of the joist.</w:t>
      </w:r>
      <w:r>
        <w:rPr>
          <w:rFonts w:ascii="Arial" w:hAnsi="Arial" w:cs="Arial"/>
        </w:rPr>
        <w:t xml:space="preserve"> T</w:t>
      </w:r>
      <w:r w:rsidRPr="00B848C7">
        <w:rPr>
          <w:rFonts w:ascii="Arial" w:hAnsi="Arial" w:cs="Arial"/>
        </w:rPr>
        <w:t>he floor must be rigid, free of movement.</w:t>
      </w:r>
    </w:p>
    <w:p w14:paraId="72C992BA" w14:textId="77777777" w:rsidR="00193F92" w:rsidRPr="00B848C7" w:rsidRDefault="00193F92" w:rsidP="00193F92">
      <w:pPr>
        <w:pStyle w:val="PR3"/>
        <w:numPr>
          <w:ilvl w:val="6"/>
          <w:numId w:val="42"/>
        </w:numPr>
        <w:rPr>
          <w:rFonts w:ascii="Arial" w:hAnsi="Arial" w:cs="Arial"/>
        </w:rPr>
      </w:pPr>
      <w:r w:rsidRPr="00B848C7">
        <w:rPr>
          <w:rFonts w:ascii="Arial" w:hAnsi="Arial" w:cs="Arial"/>
        </w:rPr>
        <w:t xml:space="preserve">Single wood and tongue and groove subfloors shall be covered with a minimum </w:t>
      </w:r>
      <w:proofErr w:type="gramStart"/>
      <w:r w:rsidRPr="00B848C7">
        <w:rPr>
          <w:rFonts w:ascii="Arial" w:hAnsi="Arial" w:cs="Arial"/>
        </w:rPr>
        <w:t>1/4 inch</w:t>
      </w:r>
      <w:proofErr w:type="gramEnd"/>
      <w:r w:rsidRPr="00B848C7">
        <w:rPr>
          <w:rFonts w:ascii="Arial" w:hAnsi="Arial" w:cs="Arial"/>
        </w:rPr>
        <w:t xml:space="preserve"> (6.4 mm), </w:t>
      </w:r>
      <w:proofErr w:type="gramStart"/>
      <w:r w:rsidRPr="00B848C7">
        <w:rPr>
          <w:rFonts w:ascii="Arial" w:hAnsi="Arial" w:cs="Arial"/>
        </w:rPr>
        <w:t>3/8 inch</w:t>
      </w:r>
      <w:proofErr w:type="gramEnd"/>
      <w:r w:rsidRPr="00B848C7">
        <w:rPr>
          <w:rFonts w:ascii="Arial" w:hAnsi="Arial" w:cs="Arial"/>
        </w:rPr>
        <w:t xml:space="preserve"> (9</w:t>
      </w:r>
      <w:proofErr w:type="gramStart"/>
      <w:r w:rsidRPr="00B848C7">
        <w:rPr>
          <w:rFonts w:ascii="Arial" w:hAnsi="Arial" w:cs="Arial"/>
        </w:rPr>
        <w:t>mm</w:t>
      </w:r>
      <w:proofErr w:type="gramEnd"/>
      <w:r w:rsidRPr="00B848C7">
        <w:rPr>
          <w:rFonts w:ascii="Arial" w:hAnsi="Arial" w:cs="Arial"/>
        </w:rPr>
        <w:t xml:space="preserve">) or </w:t>
      </w:r>
      <w:proofErr w:type="gramStart"/>
      <w:r w:rsidRPr="00B848C7">
        <w:rPr>
          <w:rFonts w:ascii="Arial" w:hAnsi="Arial" w:cs="Arial"/>
        </w:rPr>
        <w:t>1/2 inch</w:t>
      </w:r>
      <w:proofErr w:type="gramEnd"/>
      <w:r w:rsidRPr="00B848C7">
        <w:rPr>
          <w:rFonts w:ascii="Arial" w:hAnsi="Arial" w:cs="Arial"/>
        </w:rPr>
        <w:t xml:space="preserve"> (12.7 mm) APA approved underlayment plywood as follows.</w:t>
      </w:r>
    </w:p>
    <w:p w14:paraId="3A0EEB59" w14:textId="77777777" w:rsidR="00193F92" w:rsidRPr="00B848C7" w:rsidRDefault="00193F92" w:rsidP="00193F92">
      <w:pPr>
        <w:pStyle w:val="PR3"/>
        <w:numPr>
          <w:ilvl w:val="6"/>
          <w:numId w:val="42"/>
        </w:numPr>
        <w:spacing w:before="0"/>
        <w:rPr>
          <w:rFonts w:ascii="Arial" w:hAnsi="Arial" w:cs="Arial"/>
        </w:rPr>
      </w:pPr>
      <w:r w:rsidRPr="00B848C7">
        <w:rPr>
          <w:rFonts w:ascii="Arial" w:hAnsi="Arial" w:cs="Arial"/>
        </w:rPr>
        <w:t>Use 1/4 inch (6.4 mm) thick underlayment panels for boards with a face width of 3 inches (76 mm) or less.</w:t>
      </w:r>
    </w:p>
    <w:p w14:paraId="69677FE2" w14:textId="77777777" w:rsidR="00193F92" w:rsidRPr="00B848C7" w:rsidRDefault="00193F92" w:rsidP="00193F92">
      <w:pPr>
        <w:pStyle w:val="PR3"/>
        <w:numPr>
          <w:ilvl w:val="6"/>
          <w:numId w:val="42"/>
        </w:numPr>
        <w:spacing w:before="0"/>
        <w:rPr>
          <w:rFonts w:ascii="Arial" w:hAnsi="Arial" w:cs="Arial"/>
        </w:rPr>
      </w:pPr>
      <w:r w:rsidRPr="00B848C7">
        <w:rPr>
          <w:rFonts w:ascii="Arial" w:hAnsi="Arial" w:cs="Arial"/>
        </w:rPr>
        <w:t>Use 1/2 inch (12.7 mm) thick underlayment panels for boards with a face width wider than 3 inches (76 mm).</w:t>
      </w:r>
    </w:p>
    <w:p w14:paraId="42A1F70A" w14:textId="1AEF81B6" w:rsidR="00193F92" w:rsidRPr="00B848C7" w:rsidRDefault="005E16D4" w:rsidP="005E16D4">
      <w:pPr>
        <w:pStyle w:val="PR3"/>
        <w:numPr>
          <w:ilvl w:val="0"/>
          <w:numId w:val="0"/>
        </w:numPr>
        <w:ind w:left="1353" w:hanging="360"/>
        <w:rPr>
          <w:rFonts w:ascii="Arial" w:hAnsi="Arial" w:cs="Arial"/>
        </w:rPr>
      </w:pPr>
      <w:r>
        <w:rPr>
          <w:rFonts w:ascii="Arial" w:hAnsi="Arial" w:cs="Arial"/>
        </w:rPr>
        <w:t>.5</w:t>
      </w:r>
      <w:r>
        <w:rPr>
          <w:rFonts w:ascii="Arial" w:hAnsi="Arial" w:cs="Arial"/>
        </w:rPr>
        <w:tab/>
      </w:r>
      <w:r w:rsidR="00193F92" w:rsidRPr="00B848C7">
        <w:rPr>
          <w:rFonts w:ascii="Arial" w:hAnsi="Arial" w:cs="Arial"/>
        </w:rPr>
        <w:t xml:space="preserve">Do </w:t>
      </w:r>
      <w:proofErr w:type="gramStart"/>
      <w:r w:rsidR="00193F92" w:rsidRPr="00B848C7">
        <w:rPr>
          <w:rFonts w:ascii="Arial" w:hAnsi="Arial" w:cs="Arial"/>
        </w:rPr>
        <w:t>not install</w:t>
      </w:r>
      <w:proofErr w:type="gramEnd"/>
      <w:r w:rsidR="00193F92" w:rsidRPr="00B848C7">
        <w:rPr>
          <w:rFonts w:ascii="Arial" w:hAnsi="Arial" w:cs="Arial"/>
        </w:rPr>
        <w:t xml:space="preserve"> directly on OSB (Oriented Strand Board), particleboard, chipboard, </w:t>
      </w:r>
      <w:proofErr w:type="spellStart"/>
      <w:r w:rsidR="00193F92" w:rsidRPr="00B848C7">
        <w:rPr>
          <w:rFonts w:ascii="Arial" w:hAnsi="Arial" w:cs="Arial"/>
        </w:rPr>
        <w:t>luan</w:t>
      </w:r>
      <w:proofErr w:type="spellEnd"/>
      <w:r w:rsidR="00193F92" w:rsidRPr="00B848C7">
        <w:rPr>
          <w:rFonts w:ascii="Arial" w:hAnsi="Arial" w:cs="Arial"/>
        </w:rPr>
        <w:t xml:space="preserve"> or composite type panels unless specifically designed and approved by the panel manufacturer for use as a resilient flooring underlayment.</w:t>
      </w:r>
    </w:p>
    <w:p w14:paraId="0A9A86AD" w14:textId="77777777" w:rsidR="00193F92" w:rsidRDefault="00193F92" w:rsidP="003D10EF">
      <w:pPr>
        <w:rPr>
          <w:rFonts w:cs="Arial"/>
          <w:sz w:val="20"/>
        </w:rPr>
      </w:pPr>
    </w:p>
    <w:p w14:paraId="55C7B64D" w14:textId="0DAEEBD8" w:rsidR="003D10EF" w:rsidRPr="00134630" w:rsidRDefault="003D10EF" w:rsidP="003D10EF">
      <w:pPr>
        <w:rPr>
          <w:rFonts w:cs="Arial"/>
          <w:sz w:val="20"/>
        </w:rPr>
      </w:pPr>
      <w:r w:rsidRPr="00134630">
        <w:rPr>
          <w:rFonts w:cs="Arial"/>
          <w:sz w:val="20"/>
        </w:rPr>
        <w:t>3.</w:t>
      </w:r>
      <w:r>
        <w:rPr>
          <w:rFonts w:cs="Arial"/>
          <w:sz w:val="20"/>
        </w:rPr>
        <w:t>3</w:t>
      </w:r>
      <w:r w:rsidRPr="00134630">
        <w:rPr>
          <w:rFonts w:cs="Arial"/>
          <w:sz w:val="20"/>
        </w:rPr>
        <w:tab/>
        <w:t>INSTALLATION</w:t>
      </w:r>
    </w:p>
    <w:p w14:paraId="69A98D6C" w14:textId="77777777" w:rsidR="003D10EF" w:rsidRPr="00134630" w:rsidRDefault="003D10EF" w:rsidP="003D10EF">
      <w:pPr>
        <w:rPr>
          <w:rFonts w:cs="Arial"/>
          <w:sz w:val="20"/>
        </w:rPr>
      </w:pPr>
    </w:p>
    <w:p w14:paraId="28A36631" w14:textId="33288154" w:rsidR="003D10EF" w:rsidRPr="00B93C24" w:rsidRDefault="003D10EF" w:rsidP="00207F76">
      <w:pPr>
        <w:pStyle w:val="ListParagraph"/>
        <w:numPr>
          <w:ilvl w:val="0"/>
          <w:numId w:val="14"/>
        </w:numPr>
        <w:tabs>
          <w:tab w:val="left" w:pos="-1440"/>
        </w:tabs>
        <w:outlineLvl w:val="1"/>
        <w:rPr>
          <w:rFonts w:cs="Arial"/>
          <w:sz w:val="20"/>
        </w:rPr>
      </w:pPr>
      <w:r w:rsidRPr="00B93C24">
        <w:rPr>
          <w:rFonts w:cs="Arial"/>
          <w:sz w:val="20"/>
        </w:rPr>
        <w:t xml:space="preserve">Installation: Install </w:t>
      </w:r>
      <w:r w:rsidR="00274DEC">
        <w:rPr>
          <w:rFonts w:cs="Arial"/>
          <w:sz w:val="20"/>
        </w:rPr>
        <w:t xml:space="preserve">Altro </w:t>
      </w:r>
      <w:r w:rsidR="00805AF4">
        <w:rPr>
          <w:rFonts w:cs="Arial"/>
          <w:sz w:val="20"/>
        </w:rPr>
        <w:t>Orchestra</w:t>
      </w:r>
      <w:r w:rsidR="00275007">
        <w:rPr>
          <w:rFonts w:cs="Arial"/>
          <w:sz w:val="20"/>
        </w:rPr>
        <w:t xml:space="preserve"> </w:t>
      </w:r>
      <w:r w:rsidRPr="00B93C24">
        <w:rPr>
          <w:rFonts w:cs="Arial"/>
          <w:sz w:val="20"/>
        </w:rPr>
        <w:t xml:space="preserve">in accordance with the current posted Altro Installation Practices at </w:t>
      </w:r>
      <w:hyperlink r:id="rId10" w:history="1">
        <w:r w:rsidR="005C79C2" w:rsidRPr="00865B19">
          <w:rPr>
            <w:rStyle w:val="Hyperlink"/>
            <w:rFonts w:ascii="Arial" w:hAnsi="Arial" w:cs="Arial"/>
            <w:sz w:val="20"/>
            <w:szCs w:val="20"/>
          </w:rPr>
          <w:t>www.altro.com/us</w:t>
        </w:r>
      </w:hyperlink>
      <w:r w:rsidR="00BB1CFD">
        <w:rPr>
          <w:rStyle w:val="Hyperlink"/>
          <w:rFonts w:ascii="Arial" w:hAnsi="Arial" w:cs="Arial"/>
          <w:sz w:val="20"/>
          <w:szCs w:val="20"/>
        </w:rPr>
        <w:t>,</w:t>
      </w:r>
      <w:r w:rsidR="00BB1CFD">
        <w:rPr>
          <w:rFonts w:cs="Arial"/>
          <w:sz w:val="20"/>
        </w:rPr>
        <w:t xml:space="preserve"> 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sidR="00274DEC">
        <w:rPr>
          <w:rFonts w:cs="Arial"/>
          <w:sz w:val="20"/>
        </w:rPr>
        <w:t xml:space="preserve">Altro </w:t>
      </w:r>
      <w:r w:rsidR="00805AF4">
        <w:rPr>
          <w:rFonts w:cs="Arial"/>
          <w:sz w:val="20"/>
        </w:rPr>
        <w:t>Orchestra</w:t>
      </w:r>
      <w:r w:rsidRPr="00B93C24">
        <w:rPr>
          <w:rFonts w:cs="Arial"/>
          <w:sz w:val="20"/>
        </w:rPr>
        <w:t xml:space="preserve"> flooring in accordance with recommended procedures will void the Altro Limited Product Warranty.</w:t>
      </w:r>
    </w:p>
    <w:p w14:paraId="1F94263E" w14:textId="0BBEDBBE" w:rsidR="00DE7AD1" w:rsidRPr="004648C4" w:rsidRDefault="00DE7AD1" w:rsidP="00DE7AD1">
      <w:pPr>
        <w:pStyle w:val="PR1"/>
        <w:numPr>
          <w:ilvl w:val="0"/>
          <w:numId w:val="14"/>
        </w:numPr>
        <w:jc w:val="left"/>
        <w:rPr>
          <w:rFonts w:ascii="Arial" w:hAnsi="Arial" w:cs="Arial"/>
        </w:rPr>
      </w:pPr>
      <w:r w:rsidRPr="00133CA8">
        <w:rPr>
          <w:rFonts w:cs="Arial"/>
        </w:rPr>
        <w:t xml:space="preserve">Drains: </w:t>
      </w:r>
      <w:bookmarkStart w:id="0" w:name="_Hlk196832452"/>
      <w:r w:rsidRPr="00133CA8">
        <w:rPr>
          <w:rFonts w:cs="Arial"/>
        </w:rPr>
        <w:t>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w:t>
      </w:r>
      <w:proofErr w:type="spellStart"/>
      <w:r w:rsidRPr="004648C4">
        <w:rPr>
          <w:rFonts w:ascii="Arial" w:hAnsi="Arial" w:cs="Arial"/>
        </w:rPr>
        <w:t>AltroMastic</w:t>
      </w:r>
      <w:proofErr w:type="spellEnd"/>
      <w:r w:rsidRPr="004648C4">
        <w:rPr>
          <w:rFonts w:ascii="Arial" w:hAnsi="Arial" w:cs="Arial"/>
        </w:rPr>
        <w:t>, Cove Former, and Cap Strip Accessories are necessary accessories for a water-tight and manufacturer-compliant installation</w:t>
      </w:r>
      <w:bookmarkEnd w:id="0"/>
      <w:r w:rsidRPr="004648C4">
        <w:rPr>
          <w:rFonts w:ascii="Arial" w:hAnsi="Arial" w:cs="Arial"/>
        </w:rPr>
        <w:t>.</w:t>
      </w:r>
    </w:p>
    <w:p w14:paraId="118BD418" w14:textId="77777777" w:rsidR="00DE7AD1" w:rsidRDefault="00DE7AD1" w:rsidP="00A85A1B">
      <w:pPr>
        <w:keepNext/>
        <w:keepLines/>
        <w:tabs>
          <w:tab w:val="left" w:pos="-1440"/>
        </w:tabs>
        <w:outlineLvl w:val="2"/>
        <w:rPr>
          <w:rFonts w:cs="Arial"/>
          <w:sz w:val="20"/>
        </w:rPr>
      </w:pPr>
    </w:p>
    <w:p w14:paraId="30AE4526" w14:textId="77777777" w:rsidR="00727296" w:rsidRPr="00727296" w:rsidRDefault="00727296" w:rsidP="00727296">
      <w:pPr>
        <w:numPr>
          <w:ilvl w:val="0"/>
          <w:numId w:val="14"/>
        </w:numPr>
        <w:contextualSpacing/>
        <w:rPr>
          <w:rFonts w:cs="Arial"/>
          <w:sz w:val="20"/>
        </w:rPr>
      </w:pPr>
      <w:r w:rsidRPr="00727296">
        <w:rPr>
          <w:rFonts w:cs="Arial"/>
          <w:sz w:val="20"/>
        </w:rPr>
        <w:t>Drains: Altro flooring must be mechanically fastened to all drain outlets to ensure a permanent, watertight installation.</w:t>
      </w:r>
    </w:p>
    <w:p w14:paraId="289F9E38" w14:textId="77777777" w:rsidR="00727296" w:rsidRPr="00727296" w:rsidRDefault="00727296" w:rsidP="00727296">
      <w:pPr>
        <w:numPr>
          <w:ilvl w:val="1"/>
          <w:numId w:val="14"/>
        </w:numPr>
        <w:ind w:right="545"/>
        <w:contextualSpacing/>
        <w:rPr>
          <w:rFonts w:cs="Arial"/>
          <w:b/>
          <w:bCs/>
          <w:sz w:val="20"/>
        </w:rPr>
      </w:pPr>
      <w:r w:rsidRPr="00727296">
        <w:rPr>
          <w:rFonts w:cs="Arial"/>
          <w:b/>
          <w:bCs/>
          <w:sz w:val="20"/>
        </w:rPr>
        <w:t xml:space="preserve">New </w:t>
      </w:r>
      <w:r w:rsidRPr="00727296">
        <w:rPr>
          <w:rFonts w:cs="Arial"/>
          <w:b/>
          <w:bCs/>
          <w:sz w:val="20"/>
          <w:lang w:val="en-CA"/>
        </w:rPr>
        <w:t>Drains</w:t>
      </w:r>
      <w:r w:rsidRPr="00727296">
        <w:rPr>
          <w:rFonts w:cs="Arial"/>
          <w:sz w:val="20"/>
          <w:lang w:val="en-CA"/>
        </w:rPr>
        <w:t xml:space="preserve">: Specify and install new surface membrane clamping style drains that comply with ASME A112.18.2/CSA B125.2 as applicable. Install drains to fit flush with surrounding floor surface. If the drain body specified has weep holes, seal them so as not to allow moisture from inside the drain itself to leak back up and out the weep holes. Please refer to Altro’s current installation guide for examples of surface membrane clamping drains at </w:t>
      </w:r>
      <w:r w:rsidRPr="00727296">
        <w:rPr>
          <w:rFonts w:cs="Arial"/>
          <w:sz w:val="20"/>
        </w:rPr>
        <w:t xml:space="preserve"> </w:t>
      </w:r>
      <w:hyperlink r:id="rId11" w:history="1">
        <w:r w:rsidRPr="00727296">
          <w:rPr>
            <w:rFonts w:cs="Arial"/>
            <w:color w:val="0000FF"/>
            <w:sz w:val="20"/>
            <w:u w:val="single"/>
          </w:rPr>
          <w:t>www.altro.com/us</w:t>
        </w:r>
      </w:hyperlink>
      <w:r w:rsidRPr="00727296">
        <w:rPr>
          <w:rFonts w:cs="Arial"/>
          <w:color w:val="0000FF"/>
          <w:sz w:val="20"/>
          <w:u w:val="single"/>
        </w:rPr>
        <w:t>,</w:t>
      </w:r>
      <w:r w:rsidRPr="00727296">
        <w:rPr>
          <w:rFonts w:cs="Arial"/>
          <w:sz w:val="20"/>
        </w:rPr>
        <w:t xml:space="preserve"> Technical, Installation Guides.</w:t>
      </w:r>
    </w:p>
    <w:p w14:paraId="0E8594E7" w14:textId="77777777" w:rsidR="00727296" w:rsidRPr="00727296" w:rsidRDefault="00727296" w:rsidP="00727296">
      <w:pPr>
        <w:spacing w:line="120" w:lineRule="auto"/>
        <w:ind w:left="1077" w:right="544"/>
        <w:contextualSpacing/>
        <w:rPr>
          <w:rFonts w:cs="Arial"/>
          <w:b/>
          <w:bCs/>
          <w:sz w:val="20"/>
        </w:rPr>
      </w:pPr>
    </w:p>
    <w:p w14:paraId="35AE0B21" w14:textId="77777777" w:rsidR="00727296" w:rsidRPr="00727296" w:rsidRDefault="00727296" w:rsidP="00727296">
      <w:pPr>
        <w:numPr>
          <w:ilvl w:val="1"/>
          <w:numId w:val="14"/>
        </w:numPr>
        <w:ind w:right="545"/>
        <w:contextualSpacing/>
        <w:rPr>
          <w:rFonts w:cs="Arial"/>
          <w:b/>
          <w:bCs/>
          <w:sz w:val="20"/>
        </w:rPr>
      </w:pPr>
      <w:r w:rsidRPr="00727296">
        <w:rPr>
          <w:rFonts w:cs="Arial"/>
          <w:b/>
          <w:bCs/>
          <w:sz w:val="20"/>
        </w:rPr>
        <w:t xml:space="preserve">Existing Drains: </w:t>
      </w:r>
      <w:r w:rsidRPr="00727296">
        <w:rPr>
          <w:rFonts w:cs="Arial"/>
          <w:sz w:val="20"/>
          <w:lang w:val="en-CA"/>
        </w:rPr>
        <w:t>If surface membrane drains are not utilized, existing compliant drains/cleanouts must be modified if applicable to become surface membrane clamping style. Alternatively, stainless steel drain rings can be utilized to mechanically fasten Altro Safety flooring in place. Follow Altro’s guideline to modify existing drains or to utilize stainless steel drain rings.</w:t>
      </w:r>
    </w:p>
    <w:p w14:paraId="70EDC714" w14:textId="77777777" w:rsidR="00727296" w:rsidRPr="00727296" w:rsidRDefault="00727296" w:rsidP="00727296">
      <w:pPr>
        <w:spacing w:line="120" w:lineRule="auto"/>
        <w:ind w:left="1077" w:right="544"/>
        <w:contextualSpacing/>
        <w:rPr>
          <w:rFonts w:cs="Arial"/>
          <w:b/>
          <w:bCs/>
          <w:sz w:val="20"/>
        </w:rPr>
      </w:pPr>
    </w:p>
    <w:p w14:paraId="3F29EC32" w14:textId="6CFB3F27" w:rsidR="00727296" w:rsidRPr="00727296" w:rsidRDefault="00727296" w:rsidP="00727296">
      <w:pPr>
        <w:pStyle w:val="Level2"/>
        <w:numPr>
          <w:ilvl w:val="1"/>
          <w:numId w:val="14"/>
        </w:numPr>
        <w:tabs>
          <w:tab w:val="left" w:pos="-1440"/>
        </w:tabs>
        <w:ind w:right="450"/>
        <w:rPr>
          <w:rFonts w:cs="Arial"/>
          <w:sz w:val="20"/>
        </w:rPr>
      </w:pPr>
      <w:r w:rsidRPr="00727296">
        <w:rPr>
          <w:rFonts w:cs="Arial"/>
          <w:b/>
          <w:bCs/>
          <w:sz w:val="20"/>
        </w:rPr>
        <w:t>Non-Surface-Membrane Clamping Square and Rectangular Floor Sinks</w:t>
      </w:r>
      <w:proofErr w:type="gramStart"/>
      <w:r w:rsidRPr="00727296">
        <w:rPr>
          <w:rFonts w:cs="Arial"/>
          <w:b/>
          <w:bCs/>
          <w:sz w:val="20"/>
        </w:rPr>
        <w:t>:</w:t>
      </w:r>
      <w:r w:rsidRPr="00727296">
        <w:rPr>
          <w:rFonts w:cs="Arial"/>
          <w:sz w:val="20"/>
        </w:rPr>
        <w:t xml:space="preserve">  </w:t>
      </w:r>
      <w:r w:rsidRPr="00727296">
        <w:rPr>
          <w:rFonts w:cs="Arial"/>
          <w:sz w:val="20"/>
          <w:lang w:val="en-CA"/>
        </w:rPr>
        <w:t>Install</w:t>
      </w:r>
      <w:proofErr w:type="gramEnd"/>
      <w:r w:rsidRPr="00727296">
        <w:rPr>
          <w:rFonts w:cs="Arial"/>
          <w:sz w:val="20"/>
          <w:lang w:val="en-CA"/>
        </w:rPr>
        <w:t xml:space="preserve"> Altro Gulley Edge/Angle around the perimeter of the sink which has been set in concrete in accordance with the Altro installation guide. </w:t>
      </w:r>
      <w:r w:rsidRPr="00727296">
        <w:rPr>
          <w:rFonts w:cs="Arial"/>
          <w:b/>
          <w:bCs/>
          <w:sz w:val="20"/>
          <w:lang w:val="en-CA"/>
        </w:rPr>
        <w:t>Do not use Altro Gulley Edge/Angle in wood substrates</w:t>
      </w:r>
    </w:p>
    <w:p w14:paraId="4657167A" w14:textId="77777777" w:rsidR="00727296" w:rsidRDefault="00727296" w:rsidP="00727296">
      <w:pPr>
        <w:pStyle w:val="ListParagraph"/>
        <w:rPr>
          <w:rFonts w:cs="Arial"/>
          <w:sz w:val="20"/>
        </w:rPr>
      </w:pPr>
    </w:p>
    <w:p w14:paraId="3C545FB5" w14:textId="4CE9C4A6" w:rsidR="003D10EF" w:rsidRPr="002B0246" w:rsidRDefault="003D10EF" w:rsidP="00207F76">
      <w:pPr>
        <w:pStyle w:val="Level2"/>
        <w:numPr>
          <w:ilvl w:val="0"/>
          <w:numId w:val="14"/>
        </w:numPr>
        <w:tabs>
          <w:tab w:val="left" w:pos="-1440"/>
        </w:tabs>
        <w:ind w:right="450"/>
        <w:rPr>
          <w:rFonts w:cs="Arial"/>
          <w:sz w:val="20"/>
        </w:rPr>
      </w:pPr>
      <w:r w:rsidRPr="002B0246">
        <w:rPr>
          <w:rFonts w:cs="Arial"/>
          <w:sz w:val="20"/>
        </w:rPr>
        <w:t>C</w:t>
      </w:r>
      <w:r w:rsidR="00935FB9">
        <w:rPr>
          <w:rFonts w:cs="Arial"/>
          <w:sz w:val="20"/>
        </w:rPr>
        <w:t>oved Installation: Where Altro</w:t>
      </w:r>
      <w:r w:rsidRPr="002B0246">
        <w:rPr>
          <w:rFonts w:cs="Arial"/>
          <w:sz w:val="20"/>
        </w:rPr>
        <w:t xml:space="preserve"> flooring is </w:t>
      </w:r>
      <w:proofErr w:type="gramStart"/>
      <w:r w:rsidRPr="002B0246">
        <w:rPr>
          <w:rFonts w:cs="Arial"/>
          <w:sz w:val="20"/>
        </w:rPr>
        <w:t>coved</w:t>
      </w:r>
      <w:proofErr w:type="gramEnd"/>
      <w:r w:rsidRPr="002B0246">
        <w:rPr>
          <w:rFonts w:cs="Arial"/>
          <w:sz w:val="20"/>
        </w:rPr>
        <w:t xml:space="preserve"> up wall surfaces and other abutments, installation shall be in accordance with Altro Installation Practices using the following accessories:</w:t>
      </w:r>
    </w:p>
    <w:p w14:paraId="0BE86512" w14:textId="08E3262D" w:rsidR="003D10EF" w:rsidRPr="002B0246" w:rsidRDefault="003D10EF" w:rsidP="00207F76">
      <w:pPr>
        <w:pStyle w:val="Level3"/>
        <w:numPr>
          <w:ilvl w:val="1"/>
          <w:numId w:val="14"/>
        </w:numPr>
        <w:ind w:right="450"/>
        <w:rPr>
          <w:rFonts w:cs="Arial"/>
          <w:sz w:val="20"/>
        </w:rPr>
      </w:pPr>
      <w:r w:rsidRPr="002B0246">
        <w:rPr>
          <w:rFonts w:cs="Arial"/>
          <w:sz w:val="20"/>
        </w:rPr>
        <w:t>At standard wall finishes: Use Altro C</w:t>
      </w:r>
      <w:r w:rsidR="005C79C2">
        <w:rPr>
          <w:rFonts w:cs="Arial"/>
          <w:sz w:val="20"/>
        </w:rPr>
        <w:t>7</w:t>
      </w:r>
      <w:r w:rsidRPr="002B0246">
        <w:rPr>
          <w:rFonts w:cs="Arial"/>
          <w:sz w:val="20"/>
        </w:rPr>
        <w:t xml:space="preserve"> vinyl cap strip to accommodate sheet vinyl to a height as indicated; adhere with contact tape.</w:t>
      </w:r>
    </w:p>
    <w:p w14:paraId="6D7A0D7F" w14:textId="44E08FD9" w:rsidR="003D10EF" w:rsidRPr="002B0246" w:rsidRDefault="003D10EF" w:rsidP="00207F76">
      <w:pPr>
        <w:pStyle w:val="Level3"/>
        <w:numPr>
          <w:ilvl w:val="1"/>
          <w:numId w:val="14"/>
        </w:numPr>
        <w:ind w:right="450"/>
        <w:rPr>
          <w:rFonts w:cs="Arial"/>
          <w:sz w:val="20"/>
        </w:rPr>
      </w:pPr>
      <w:r w:rsidRPr="002B0246">
        <w:rPr>
          <w:rFonts w:cs="Arial"/>
          <w:sz w:val="20"/>
        </w:rPr>
        <w:t>At ceramic tile, Altro Whiterock semi-rigid wall cladding</w:t>
      </w:r>
      <w:r w:rsidR="00A76490">
        <w:rPr>
          <w:rFonts w:cs="Arial"/>
          <w:sz w:val="20"/>
        </w:rPr>
        <w:t xml:space="preserve">, </w:t>
      </w:r>
      <w:r w:rsidRPr="002B0246">
        <w:rPr>
          <w:rFonts w:cs="Arial"/>
          <w:sz w:val="20"/>
        </w:rPr>
        <w:t xml:space="preserve">or FRP paneling: Use Altro C8 Vinyl Cap Tile Strip or C4 cap, respectively. </w:t>
      </w:r>
    </w:p>
    <w:p w14:paraId="7E64B68C" w14:textId="0975923A" w:rsidR="003D10EF" w:rsidRPr="002B0246" w:rsidRDefault="003D10EF" w:rsidP="00207F76">
      <w:pPr>
        <w:pStyle w:val="Level3"/>
        <w:numPr>
          <w:ilvl w:val="1"/>
          <w:numId w:val="14"/>
        </w:numPr>
        <w:ind w:right="450"/>
        <w:rPr>
          <w:rFonts w:cs="Arial"/>
          <w:sz w:val="20"/>
        </w:rPr>
      </w:pPr>
      <w:r w:rsidRPr="002B0246">
        <w:rPr>
          <w:rFonts w:cs="Arial"/>
          <w:sz w:val="20"/>
        </w:rPr>
        <w:t>When coving up the wall; at juncture of vertical and horizontal surfaces:</w:t>
      </w:r>
      <w:r w:rsidR="000D6AF0">
        <w:rPr>
          <w:rFonts w:cs="Arial"/>
          <w:sz w:val="20"/>
        </w:rPr>
        <w:t xml:space="preserve"> </w:t>
      </w:r>
      <w:r w:rsidRPr="002B0246">
        <w:rPr>
          <w:rFonts w:cs="Arial"/>
          <w:sz w:val="20"/>
        </w:rPr>
        <w:t xml:space="preserve">Use Altro Vinyl Cove </w:t>
      </w:r>
      <w:r w:rsidR="005C79C2">
        <w:rPr>
          <w:rFonts w:cs="Arial"/>
          <w:sz w:val="20"/>
        </w:rPr>
        <w:t xml:space="preserve">Former and </w:t>
      </w:r>
      <w:r w:rsidRPr="002B0246">
        <w:rPr>
          <w:rFonts w:cs="Arial"/>
          <w:sz w:val="20"/>
        </w:rPr>
        <w:t>install with contact tape.</w:t>
      </w:r>
    </w:p>
    <w:p w14:paraId="78BC0AF9" w14:textId="77777777" w:rsidR="003D10EF" w:rsidRPr="002B0246" w:rsidRDefault="003D10EF" w:rsidP="00207F76">
      <w:pPr>
        <w:pStyle w:val="Level3"/>
        <w:numPr>
          <w:ilvl w:val="1"/>
          <w:numId w:val="14"/>
        </w:numPr>
        <w:ind w:right="450"/>
        <w:rPr>
          <w:rFonts w:cs="Arial"/>
          <w:sz w:val="20"/>
        </w:rPr>
      </w:pPr>
      <w:r w:rsidRPr="002B0246">
        <w:rPr>
          <w:rFonts w:cs="Arial"/>
          <w:sz w:val="20"/>
        </w:rPr>
        <w:t xml:space="preserve">Top set </w:t>
      </w:r>
      <w:proofErr w:type="gramStart"/>
      <w:r w:rsidRPr="002B0246">
        <w:rPr>
          <w:rFonts w:cs="Arial"/>
          <w:sz w:val="20"/>
        </w:rPr>
        <w:t>cove</w:t>
      </w:r>
      <w:proofErr w:type="gramEnd"/>
      <w:r w:rsidRPr="002B0246">
        <w:rPr>
          <w:rFonts w:cs="Arial"/>
          <w:sz w:val="20"/>
        </w:rPr>
        <w:t xml:space="preserve"> base: Install in accordance with manufacturer’s instructions.</w:t>
      </w:r>
    </w:p>
    <w:p w14:paraId="60FDE4DF" w14:textId="77777777" w:rsidR="003D10EF" w:rsidRPr="002B0246" w:rsidRDefault="003D10EF" w:rsidP="003D10EF">
      <w:pPr>
        <w:ind w:left="2160" w:right="450" w:hanging="720"/>
        <w:rPr>
          <w:rFonts w:cs="Arial"/>
          <w:sz w:val="20"/>
        </w:rPr>
      </w:pPr>
    </w:p>
    <w:p w14:paraId="074226F1" w14:textId="77777777" w:rsidR="003D10EF" w:rsidRPr="00134630" w:rsidRDefault="003D10EF" w:rsidP="003D10EF">
      <w:pPr>
        <w:rPr>
          <w:rFonts w:cs="Arial"/>
          <w:sz w:val="20"/>
        </w:rPr>
      </w:pPr>
      <w:r w:rsidRPr="00134630">
        <w:rPr>
          <w:rFonts w:cs="Arial"/>
          <w:sz w:val="20"/>
        </w:rPr>
        <w:t>3.</w:t>
      </w:r>
      <w:r>
        <w:rPr>
          <w:rFonts w:cs="Arial"/>
          <w:sz w:val="20"/>
        </w:rPr>
        <w:t>4</w:t>
      </w:r>
      <w:r w:rsidRPr="00134630">
        <w:rPr>
          <w:rFonts w:cs="Arial"/>
          <w:sz w:val="20"/>
        </w:rPr>
        <w:tab/>
        <w:t>CLEANING</w:t>
      </w:r>
    </w:p>
    <w:p w14:paraId="0FDC9C8F" w14:textId="77777777" w:rsidR="003D10EF" w:rsidRPr="00134630" w:rsidRDefault="003D10EF" w:rsidP="003D10EF">
      <w:pPr>
        <w:rPr>
          <w:rFonts w:cs="Arial"/>
          <w:sz w:val="20"/>
        </w:rPr>
      </w:pPr>
    </w:p>
    <w:p w14:paraId="1D6EC57C" w14:textId="532A9A7A" w:rsidR="003D10EF" w:rsidRPr="002B0246" w:rsidRDefault="003D10EF" w:rsidP="003D10EF">
      <w:pPr>
        <w:widowControl/>
        <w:rPr>
          <w:rFonts w:cs="Arial"/>
          <w:b/>
          <w:sz w:val="20"/>
        </w:rPr>
      </w:pPr>
      <w:r w:rsidRPr="002B0246">
        <w:rPr>
          <w:rFonts w:cs="Arial"/>
          <w:b/>
          <w:sz w:val="20"/>
        </w:rPr>
        <w:t xml:space="preserve">Specifier Note: </w:t>
      </w:r>
      <w:r w:rsidR="00274DEC">
        <w:rPr>
          <w:rFonts w:cs="Arial"/>
          <w:b/>
          <w:sz w:val="20"/>
        </w:rPr>
        <w:t xml:space="preserve">Altro </w:t>
      </w:r>
      <w:r w:rsidR="00805AF4">
        <w:rPr>
          <w:rFonts w:cs="Arial"/>
          <w:b/>
          <w:sz w:val="20"/>
        </w:rPr>
        <w:t>Orchestra</w:t>
      </w:r>
      <w:r>
        <w:rPr>
          <w:rFonts w:cs="Arial"/>
          <w:b/>
          <w:sz w:val="20"/>
        </w:rPr>
        <w:t xml:space="preserve">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14:paraId="3D9AEDFA" w14:textId="77777777" w:rsidR="003D10EF" w:rsidRPr="00134630" w:rsidRDefault="003D10EF" w:rsidP="003D10EF">
      <w:pPr>
        <w:rPr>
          <w:rFonts w:cs="Arial"/>
          <w:sz w:val="20"/>
        </w:rPr>
      </w:pPr>
    </w:p>
    <w:p w14:paraId="743060CB" w14:textId="77777777" w:rsidR="00D44EA8" w:rsidRDefault="00D44EA8" w:rsidP="00D44EA8">
      <w:pPr>
        <w:pStyle w:val="Level2"/>
        <w:numPr>
          <w:ilvl w:val="0"/>
          <w:numId w:val="43"/>
        </w:numPr>
        <w:tabs>
          <w:tab w:val="left" w:pos="-1440"/>
        </w:tabs>
        <w:ind w:right="545"/>
        <w:rPr>
          <w:rFonts w:cs="Arial"/>
          <w:sz w:val="20"/>
        </w:rPr>
      </w:pPr>
      <w:r>
        <w:rPr>
          <w:rFonts w:cs="Arial"/>
          <w:sz w:val="20"/>
        </w:rPr>
        <w:lastRenderedPageBreak/>
        <w:t xml:space="preserve">Cleaning: </w:t>
      </w:r>
      <w:r w:rsidRPr="00134630">
        <w:rPr>
          <w:rFonts w:cs="Arial"/>
          <w:sz w:val="20"/>
        </w:rPr>
        <w:t>Remove temporary coverings and protection of adjacent work areas.</w:t>
      </w:r>
      <w:r>
        <w:rPr>
          <w:rFonts w:cs="Arial"/>
          <w:sz w:val="20"/>
        </w:rPr>
        <w:t xml:space="preserve"> </w:t>
      </w:r>
      <w:r w:rsidRPr="00207F76">
        <w:rPr>
          <w:rFonts w:cs="Arial"/>
          <w:sz w:val="20"/>
        </w:rPr>
        <w:t>Never use tapes on the surface on the finish flooring</w:t>
      </w:r>
      <w:r>
        <w:rPr>
          <w:rFonts w:cs="Arial"/>
          <w:sz w:val="20"/>
        </w:rPr>
        <w:t xml:space="preserve">. Never use </w:t>
      </w:r>
      <w:r w:rsidRPr="00207F76">
        <w:rPr>
          <w:rFonts w:cs="Arial"/>
          <w:sz w:val="20"/>
        </w:rPr>
        <w:t>Sharpies, pens, crayons or construction markers on either the finish flooring or the substrate.</w:t>
      </w:r>
      <w:r w:rsidRPr="00207F76">
        <w:rPr>
          <w:rFonts w:cs="Arial"/>
          <w:sz w:val="20"/>
        </w:rPr>
        <w:tab/>
      </w:r>
    </w:p>
    <w:p w14:paraId="7EFE395D" w14:textId="77777777" w:rsidR="00D44EA8" w:rsidRPr="00036C3A" w:rsidRDefault="00D44EA8" w:rsidP="00D44EA8">
      <w:pPr>
        <w:pStyle w:val="Level2"/>
        <w:numPr>
          <w:ilvl w:val="0"/>
          <w:numId w:val="0"/>
        </w:numPr>
        <w:tabs>
          <w:tab w:val="left" w:pos="-1440"/>
        </w:tabs>
        <w:ind w:right="545" w:hanging="11"/>
        <w:rPr>
          <w:rFonts w:cs="Arial"/>
          <w:sz w:val="20"/>
        </w:rPr>
      </w:pPr>
    </w:p>
    <w:p w14:paraId="79EB9B18" w14:textId="77777777" w:rsidR="00D44EA8" w:rsidRDefault="00D44EA8" w:rsidP="00D44EA8">
      <w:pPr>
        <w:pStyle w:val="Level2"/>
        <w:numPr>
          <w:ilvl w:val="0"/>
          <w:numId w:val="43"/>
        </w:numPr>
        <w:tabs>
          <w:tab w:val="left" w:pos="-1440"/>
        </w:tabs>
        <w:ind w:right="545"/>
        <w:rPr>
          <w:rFonts w:cs="Arial"/>
          <w:sz w:val="20"/>
        </w:rPr>
      </w:pPr>
      <w:r w:rsidRPr="00A24D69">
        <w:rPr>
          <w:rFonts w:cs="Arial"/>
          <w:sz w:val="20"/>
        </w:rPr>
        <w:t>Repair or replace damaged installed products.</w:t>
      </w:r>
    </w:p>
    <w:p w14:paraId="5EA9E0BA" w14:textId="77777777" w:rsidR="00D44EA8" w:rsidRPr="00A24D69" w:rsidRDefault="00D44EA8" w:rsidP="00D44EA8">
      <w:pPr>
        <w:pStyle w:val="Level2"/>
        <w:numPr>
          <w:ilvl w:val="0"/>
          <w:numId w:val="0"/>
        </w:numPr>
        <w:tabs>
          <w:tab w:val="left" w:pos="-1440"/>
        </w:tabs>
        <w:ind w:left="709" w:right="545"/>
        <w:rPr>
          <w:rFonts w:cs="Arial"/>
          <w:sz w:val="20"/>
        </w:rPr>
      </w:pPr>
    </w:p>
    <w:p w14:paraId="361F26E6" w14:textId="77777777" w:rsidR="00D44EA8" w:rsidRDefault="00D44EA8" w:rsidP="00D44EA8">
      <w:pPr>
        <w:pStyle w:val="Level3"/>
        <w:numPr>
          <w:ilvl w:val="0"/>
          <w:numId w:val="43"/>
        </w:numPr>
        <w:tabs>
          <w:tab w:val="left" w:pos="-1440"/>
        </w:tabs>
        <w:ind w:right="545"/>
        <w:rPr>
          <w:rFonts w:cs="Arial"/>
          <w:sz w:val="20"/>
        </w:rPr>
      </w:pPr>
      <w:r w:rsidRPr="00134630">
        <w:rPr>
          <w:rFonts w:cs="Arial"/>
          <w:sz w:val="20"/>
        </w:rPr>
        <w:t>Clean installed products in accordance with manufacturer’s instructions prior to Owner’s acceptance.</w:t>
      </w:r>
    </w:p>
    <w:p w14:paraId="64240B89" w14:textId="77777777" w:rsidR="00D44EA8" w:rsidRDefault="00D44EA8" w:rsidP="00D44EA8">
      <w:pPr>
        <w:pStyle w:val="ListParagraph"/>
        <w:ind w:left="709" w:right="545"/>
        <w:rPr>
          <w:rFonts w:cs="Arial"/>
          <w:sz w:val="20"/>
        </w:rPr>
      </w:pPr>
    </w:p>
    <w:p w14:paraId="55DB79A2" w14:textId="77777777" w:rsidR="00D44EA8" w:rsidRDefault="00D44EA8" w:rsidP="00D44EA8">
      <w:pPr>
        <w:pStyle w:val="Level3"/>
        <w:numPr>
          <w:ilvl w:val="0"/>
          <w:numId w:val="43"/>
        </w:numPr>
        <w:tabs>
          <w:tab w:val="left" w:pos="-1440"/>
        </w:tabs>
        <w:ind w:right="545"/>
        <w:rPr>
          <w:rFonts w:cs="Arial"/>
          <w:sz w:val="20"/>
        </w:rPr>
      </w:pPr>
      <w:r w:rsidRPr="00134630">
        <w:rPr>
          <w:rFonts w:cs="Arial"/>
          <w:sz w:val="20"/>
        </w:rPr>
        <w:t xml:space="preserve">Current recommended maintenance procedures can be found on the Altro website at </w:t>
      </w:r>
      <w:hyperlink r:id="rId12" w:history="1">
        <w:r w:rsidRPr="00865B19">
          <w:rPr>
            <w:rStyle w:val="Hyperlink"/>
            <w:rFonts w:ascii="Arial" w:hAnsi="Arial" w:cs="Arial"/>
            <w:sz w:val="20"/>
            <w:szCs w:val="20"/>
          </w:rPr>
          <w:t>www.altro.com/us</w:t>
        </w:r>
      </w:hyperlink>
      <w:r>
        <w:t>,</w:t>
      </w:r>
      <w:r w:rsidRPr="00134630">
        <w:rPr>
          <w:rFonts w:cs="Arial"/>
          <w:sz w:val="20"/>
        </w:rPr>
        <w:t xml:space="preserve"> </w:t>
      </w:r>
      <w:r>
        <w:rPr>
          <w:rFonts w:cs="Arial"/>
          <w:sz w:val="20"/>
        </w:rPr>
        <w:t>T</w:t>
      </w:r>
      <w:r w:rsidRPr="00134630">
        <w:rPr>
          <w:rFonts w:cs="Arial"/>
          <w:sz w:val="20"/>
        </w:rPr>
        <w:t>echnical</w:t>
      </w:r>
      <w:r>
        <w:rPr>
          <w:rFonts w:cs="Arial"/>
          <w:sz w:val="20"/>
        </w:rPr>
        <w:t xml:space="preserve"> Documents</w:t>
      </w:r>
      <w:r w:rsidRPr="00134630">
        <w:rPr>
          <w:rFonts w:cs="Arial"/>
          <w:sz w:val="20"/>
        </w:rPr>
        <w:t>, Maintenance Guides.</w:t>
      </w:r>
    </w:p>
    <w:p w14:paraId="5FD62726" w14:textId="77777777" w:rsidR="00D44EA8" w:rsidRDefault="00D44EA8" w:rsidP="00D44EA8">
      <w:pPr>
        <w:pStyle w:val="ListParagraph"/>
        <w:ind w:left="709" w:right="545"/>
        <w:rPr>
          <w:rFonts w:cs="Arial"/>
          <w:sz w:val="20"/>
        </w:rPr>
      </w:pPr>
    </w:p>
    <w:p w14:paraId="35A8BAD7" w14:textId="77777777" w:rsidR="00D44EA8" w:rsidRDefault="00D44EA8" w:rsidP="00D44EA8">
      <w:pPr>
        <w:pStyle w:val="Level3"/>
        <w:numPr>
          <w:ilvl w:val="0"/>
          <w:numId w:val="43"/>
        </w:numPr>
        <w:tabs>
          <w:tab w:val="left" w:pos="-1440"/>
        </w:tabs>
        <w:ind w:right="545"/>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14:paraId="2514A25F" w14:textId="77777777" w:rsidR="00D44EA8" w:rsidRDefault="00D44EA8" w:rsidP="00D44EA8">
      <w:pPr>
        <w:pStyle w:val="Level3"/>
        <w:numPr>
          <w:ilvl w:val="0"/>
          <w:numId w:val="0"/>
        </w:numPr>
        <w:tabs>
          <w:tab w:val="left" w:pos="-1440"/>
        </w:tabs>
        <w:ind w:left="709" w:right="545"/>
        <w:rPr>
          <w:rFonts w:cs="Arial"/>
          <w:sz w:val="20"/>
        </w:rPr>
      </w:pPr>
    </w:p>
    <w:p w14:paraId="23A5EF4E" w14:textId="77777777" w:rsidR="00D44EA8" w:rsidRDefault="00D44EA8" w:rsidP="00D44EA8">
      <w:pPr>
        <w:pStyle w:val="Level3"/>
        <w:numPr>
          <w:ilvl w:val="0"/>
          <w:numId w:val="43"/>
        </w:numPr>
        <w:tabs>
          <w:tab w:val="left" w:pos="-1440"/>
        </w:tabs>
        <w:ind w:right="545"/>
        <w:rPr>
          <w:rFonts w:cs="Arial"/>
          <w:sz w:val="20"/>
        </w:rPr>
      </w:pPr>
      <w:r>
        <w:rPr>
          <w:rFonts w:cs="Arial"/>
          <w:sz w:val="20"/>
        </w:rPr>
        <w:t>Cover and protect finished installation from damage from other trades using a non-staining, temporary floor protection system, such as reusable textured plastic sheeting.</w:t>
      </w:r>
    </w:p>
    <w:p w14:paraId="2FDA402E" w14:textId="77777777" w:rsidR="00D44EA8" w:rsidRDefault="00D44EA8" w:rsidP="00D44EA8">
      <w:pPr>
        <w:pStyle w:val="Level3"/>
        <w:numPr>
          <w:ilvl w:val="0"/>
          <w:numId w:val="0"/>
        </w:numPr>
        <w:tabs>
          <w:tab w:val="left" w:pos="-1440"/>
        </w:tabs>
        <w:ind w:left="709" w:right="545"/>
        <w:rPr>
          <w:rFonts w:cs="Arial"/>
          <w:sz w:val="20"/>
        </w:rPr>
      </w:pPr>
    </w:p>
    <w:p w14:paraId="62DCEB11" w14:textId="77777777" w:rsidR="00D44EA8" w:rsidRDefault="00D44EA8" w:rsidP="00D44EA8">
      <w:pPr>
        <w:pStyle w:val="Level3"/>
        <w:numPr>
          <w:ilvl w:val="0"/>
          <w:numId w:val="43"/>
        </w:numPr>
        <w:tabs>
          <w:tab w:val="left" w:pos="-1440"/>
        </w:tabs>
        <w:ind w:right="545"/>
        <w:rPr>
          <w:rFonts w:cs="Arial"/>
          <w:sz w:val="20"/>
        </w:rPr>
      </w:pPr>
      <w:r>
        <w:rPr>
          <w:rFonts w:cs="Arial"/>
          <w:sz w:val="20"/>
        </w:rPr>
        <w:t>N</w:t>
      </w:r>
      <w:r w:rsidRPr="00261971">
        <w:rPr>
          <w:rFonts w:cs="Arial"/>
          <w:sz w:val="20"/>
        </w:rPr>
        <w:t>o traffic for 24 hours after installation, unless approved by Altro technical.</w:t>
      </w:r>
    </w:p>
    <w:p w14:paraId="5032DA85" w14:textId="77777777" w:rsidR="00D44EA8" w:rsidRPr="00261971" w:rsidRDefault="00D44EA8" w:rsidP="00D44EA8">
      <w:pPr>
        <w:pStyle w:val="Level3"/>
        <w:numPr>
          <w:ilvl w:val="0"/>
          <w:numId w:val="0"/>
        </w:numPr>
        <w:tabs>
          <w:tab w:val="left" w:pos="-1440"/>
        </w:tabs>
        <w:ind w:left="709" w:right="545"/>
        <w:rPr>
          <w:rFonts w:cs="Arial"/>
          <w:sz w:val="20"/>
        </w:rPr>
      </w:pPr>
    </w:p>
    <w:p w14:paraId="49F5F702" w14:textId="77777777" w:rsidR="00D44EA8" w:rsidRDefault="00D44EA8" w:rsidP="00D44EA8">
      <w:pPr>
        <w:pStyle w:val="Level3"/>
        <w:numPr>
          <w:ilvl w:val="0"/>
          <w:numId w:val="43"/>
        </w:numPr>
        <w:tabs>
          <w:tab w:val="left" w:pos="-1440"/>
        </w:tabs>
        <w:ind w:right="545"/>
        <w:rPr>
          <w:rFonts w:cs="Arial"/>
          <w:sz w:val="20"/>
        </w:rPr>
      </w:pPr>
      <w:r w:rsidRPr="00261971">
        <w:rPr>
          <w:rFonts w:cs="Arial"/>
          <w:sz w:val="20"/>
        </w:rPr>
        <w:t>No heavy traffic, rolling loads, or furniture placement for 72 hours after installation.</w:t>
      </w:r>
    </w:p>
    <w:p w14:paraId="7C11E7A2" w14:textId="77777777" w:rsidR="00D44EA8" w:rsidRPr="00261971" w:rsidRDefault="00D44EA8" w:rsidP="00D44EA8">
      <w:pPr>
        <w:pStyle w:val="Level3"/>
        <w:numPr>
          <w:ilvl w:val="0"/>
          <w:numId w:val="0"/>
        </w:numPr>
        <w:tabs>
          <w:tab w:val="left" w:pos="-1440"/>
        </w:tabs>
        <w:ind w:left="709" w:right="545"/>
        <w:rPr>
          <w:rFonts w:cs="Arial"/>
          <w:sz w:val="20"/>
        </w:rPr>
      </w:pPr>
    </w:p>
    <w:p w14:paraId="55F01EDF" w14:textId="13B67CCE" w:rsidR="00D44EA8" w:rsidRDefault="00D44EA8" w:rsidP="00D44EA8">
      <w:pPr>
        <w:pStyle w:val="Level3"/>
        <w:numPr>
          <w:ilvl w:val="0"/>
          <w:numId w:val="43"/>
        </w:numPr>
        <w:tabs>
          <w:tab w:val="left" w:pos="-1440"/>
        </w:tabs>
        <w:ind w:right="545"/>
        <w:rPr>
          <w:rFonts w:cs="Arial"/>
          <w:sz w:val="20"/>
        </w:rPr>
      </w:pPr>
      <w:r w:rsidRPr="00261971">
        <w:rPr>
          <w:rFonts w:cs="Arial"/>
          <w:sz w:val="20"/>
        </w:rPr>
        <w:t>Wait 72 hours after installation before performing initial cleaning. Start a regular maintenance program after the initial cleaning as recommended by manufacturer</w:t>
      </w:r>
      <w:r>
        <w:rPr>
          <w:rFonts w:cs="Arial"/>
          <w:sz w:val="20"/>
        </w:rPr>
        <w:t>.</w:t>
      </w:r>
    </w:p>
    <w:p w14:paraId="79FF0D8E" w14:textId="77777777" w:rsidR="00A266E3" w:rsidRDefault="00A266E3" w:rsidP="00A266E3">
      <w:pPr>
        <w:pStyle w:val="ListParagraph"/>
        <w:rPr>
          <w:rFonts w:cs="Arial"/>
          <w:sz w:val="20"/>
        </w:rPr>
      </w:pPr>
    </w:p>
    <w:p w14:paraId="46670A32" w14:textId="2E074F9A" w:rsidR="00A266E3" w:rsidRPr="00A266E3" w:rsidRDefault="00A266E3" w:rsidP="00D44EA8">
      <w:pPr>
        <w:pStyle w:val="Level3"/>
        <w:numPr>
          <w:ilvl w:val="0"/>
          <w:numId w:val="43"/>
        </w:numPr>
        <w:tabs>
          <w:tab w:val="left" w:pos="-1440"/>
        </w:tabs>
        <w:ind w:right="545"/>
        <w:rPr>
          <w:rFonts w:cs="Arial"/>
          <w:sz w:val="20"/>
        </w:rPr>
      </w:pPr>
      <w:r w:rsidRPr="00A266E3">
        <w:rPr>
          <w:rFonts w:cs="Arial"/>
          <w:sz w:val="20"/>
        </w:rPr>
        <w:t>A regular repair and maintenance program should be adopted to identify areas of damage during the life of the floor</w:t>
      </w:r>
      <w:r>
        <w:rPr>
          <w:rFonts w:cs="Arial"/>
          <w:sz w:val="20"/>
        </w:rPr>
        <w:t>.</w:t>
      </w:r>
    </w:p>
    <w:p w14:paraId="77DD35F0" w14:textId="77777777" w:rsidR="00D44EA8" w:rsidRPr="00134630" w:rsidRDefault="00D44EA8" w:rsidP="00D44EA8">
      <w:pPr>
        <w:tabs>
          <w:tab w:val="left" w:pos="-1440"/>
        </w:tabs>
        <w:ind w:left="3218" w:hanging="720"/>
        <w:outlineLvl w:val="2"/>
        <w:rPr>
          <w:rFonts w:cs="Arial"/>
          <w:sz w:val="20"/>
        </w:rPr>
      </w:pPr>
    </w:p>
    <w:p w14:paraId="7C6B2BB9" w14:textId="77777777" w:rsidR="00D44EA8" w:rsidRPr="00134630" w:rsidRDefault="00D44EA8" w:rsidP="00D44EA8">
      <w:pPr>
        <w:rPr>
          <w:rFonts w:cs="Arial"/>
          <w:sz w:val="20"/>
        </w:rPr>
      </w:pPr>
      <w:r w:rsidRPr="00134630">
        <w:rPr>
          <w:rFonts w:cs="Arial"/>
          <w:sz w:val="20"/>
        </w:rPr>
        <w:t>3.</w:t>
      </w:r>
      <w:r>
        <w:rPr>
          <w:rFonts w:cs="Arial"/>
          <w:sz w:val="20"/>
        </w:rPr>
        <w:t>5</w:t>
      </w:r>
      <w:r w:rsidRPr="00134630">
        <w:rPr>
          <w:rFonts w:cs="Arial"/>
          <w:sz w:val="20"/>
        </w:rPr>
        <w:tab/>
        <w:t>PROTECTION</w:t>
      </w:r>
    </w:p>
    <w:p w14:paraId="36795C02" w14:textId="77777777" w:rsidR="00D44EA8" w:rsidRPr="00134630" w:rsidRDefault="00D44EA8" w:rsidP="00D44EA8">
      <w:pPr>
        <w:rPr>
          <w:rFonts w:cs="Arial"/>
          <w:sz w:val="20"/>
        </w:rPr>
      </w:pPr>
    </w:p>
    <w:p w14:paraId="68CB7FAE" w14:textId="77777777" w:rsidR="00D44EA8" w:rsidRDefault="00D44EA8" w:rsidP="00D44EA8">
      <w:pPr>
        <w:numPr>
          <w:ilvl w:val="0"/>
          <w:numId w:val="18"/>
        </w:numPr>
        <w:tabs>
          <w:tab w:val="left" w:pos="-1440"/>
        </w:tabs>
        <w:outlineLvl w:val="0"/>
        <w:rPr>
          <w:rFonts w:cs="Arial"/>
          <w:sz w:val="20"/>
        </w:rPr>
      </w:pPr>
      <w:r w:rsidRPr="00DC3EAC">
        <w:rPr>
          <w:rFonts w:cs="Arial"/>
          <w:b/>
          <w:bCs/>
          <w:sz w:val="20"/>
        </w:rPr>
        <w:t xml:space="preserve">Cover and protect finished installation from damage from other trades using a non-staining, temporary floor protection system, such as a reusable </w:t>
      </w:r>
      <w:proofErr w:type="gramStart"/>
      <w:r w:rsidRPr="00DC3EAC">
        <w:rPr>
          <w:rFonts w:cs="Arial"/>
          <w:b/>
          <w:bCs/>
          <w:sz w:val="20"/>
        </w:rPr>
        <w:t>textured</w:t>
      </w:r>
      <w:proofErr w:type="gramEnd"/>
      <w:r w:rsidRPr="00DC3EAC">
        <w:rPr>
          <w:rFonts w:cs="Arial"/>
          <w:b/>
          <w:bCs/>
          <w:sz w:val="20"/>
        </w:rPr>
        <w:t xml:space="preserve"> plastic sheeting</w:t>
      </w:r>
      <w:r w:rsidRPr="00134630">
        <w:rPr>
          <w:rFonts w:cs="Arial"/>
          <w:sz w:val="20"/>
        </w:rPr>
        <w:t>.</w:t>
      </w:r>
    </w:p>
    <w:p w14:paraId="0A1BA5CC" w14:textId="77777777" w:rsidR="003D10EF" w:rsidRPr="00134630" w:rsidRDefault="003D10EF" w:rsidP="003D10EF">
      <w:pPr>
        <w:tabs>
          <w:tab w:val="left" w:pos="-1440"/>
        </w:tabs>
        <w:ind w:left="720"/>
        <w:outlineLvl w:val="0"/>
        <w:rPr>
          <w:rFonts w:cs="Arial"/>
          <w:sz w:val="20"/>
        </w:rPr>
      </w:pPr>
    </w:p>
    <w:p w14:paraId="61B429B2" w14:textId="77777777" w:rsidR="003D10EF" w:rsidRPr="00134630" w:rsidRDefault="00944B92" w:rsidP="00207F76">
      <w:pPr>
        <w:numPr>
          <w:ilvl w:val="0"/>
          <w:numId w:val="18"/>
        </w:numPr>
        <w:tabs>
          <w:tab w:val="left" w:pos="-1440"/>
        </w:tabs>
        <w:outlineLvl w:val="0"/>
        <w:rPr>
          <w:rFonts w:cs="Arial"/>
          <w:sz w:val="20"/>
        </w:rPr>
      </w:pPr>
      <w:r>
        <w:rPr>
          <w:rFonts w:cs="Arial"/>
          <w:sz w:val="20"/>
        </w:rPr>
        <w:t xml:space="preserve">Altro </w:t>
      </w:r>
      <w:r w:rsidR="00805AF4">
        <w:rPr>
          <w:rFonts w:cs="Arial"/>
          <w:sz w:val="20"/>
        </w:rPr>
        <w:t>Orchestra</w:t>
      </w:r>
      <w:r w:rsidR="003D10EF">
        <w:rPr>
          <w:rFonts w:cs="Arial"/>
          <w:sz w:val="20"/>
        </w:rPr>
        <w:t xml:space="preserve"> </w:t>
      </w:r>
      <w:r w:rsidR="003D10EF" w:rsidRPr="00134630">
        <w:rPr>
          <w:rFonts w:cs="Arial"/>
          <w:sz w:val="20"/>
        </w:rPr>
        <w:t xml:space="preserve">should be covered and protected from all other trades during construction with a suitable non-staining protective covering without taping to the surface of the flooring.  </w:t>
      </w:r>
    </w:p>
    <w:p w14:paraId="57B08068" w14:textId="77777777" w:rsidR="003D10EF" w:rsidRDefault="003D10EF" w:rsidP="003D10EF">
      <w:pPr>
        <w:ind w:left="1350" w:right="450" w:hanging="630"/>
        <w:rPr>
          <w:rFonts w:cs="Arial"/>
          <w:sz w:val="20"/>
        </w:rPr>
      </w:pPr>
    </w:p>
    <w:p w14:paraId="293B0174" w14:textId="77777777" w:rsidR="003D10EF" w:rsidRDefault="003D10EF" w:rsidP="003D10EF">
      <w:pPr>
        <w:ind w:left="1350" w:right="450" w:hanging="630"/>
        <w:rPr>
          <w:rFonts w:cs="Arial"/>
          <w:sz w:val="20"/>
        </w:rPr>
      </w:pPr>
    </w:p>
    <w:p w14:paraId="57B399A7" w14:textId="77777777" w:rsidR="003D10EF" w:rsidRPr="00134630" w:rsidRDefault="003D10EF" w:rsidP="003D10EF">
      <w:pPr>
        <w:ind w:right="450"/>
        <w:jc w:val="center"/>
        <w:rPr>
          <w:rFonts w:cs="Arial"/>
          <w:sz w:val="20"/>
        </w:rPr>
      </w:pPr>
      <w:r>
        <w:rPr>
          <w:rStyle w:val="SpecTextSect"/>
          <w:rFonts w:cs="Arial"/>
          <w:sz w:val="20"/>
        </w:rPr>
        <w:t>END OF SECTION</w:t>
      </w:r>
    </w:p>
    <w:p w14:paraId="201A85B2" w14:textId="77777777" w:rsidR="00B45135" w:rsidRPr="003D10EF" w:rsidRDefault="00B45135" w:rsidP="003D10EF"/>
    <w:sectPr w:rsidR="00B45135" w:rsidRPr="003D10EF" w:rsidSect="005E16D4">
      <w:headerReference w:type="default" r:id="rId13"/>
      <w:footerReference w:type="default" r:id="rId14"/>
      <w:pgSz w:w="12240" w:h="15840"/>
      <w:pgMar w:top="780" w:right="474"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9832A3" w14:textId="77777777" w:rsidR="003B1E08" w:rsidRDefault="003B1E08" w:rsidP="00CE4D8C">
      <w:r>
        <w:separator/>
      </w:r>
    </w:p>
  </w:endnote>
  <w:endnote w:type="continuationSeparator" w:id="0">
    <w:p w14:paraId="4ADB6B82" w14:textId="77777777"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D74CAF" w14:textId="77777777" w:rsidR="00C41940" w:rsidRPr="0089258C" w:rsidRDefault="005468D6" w:rsidP="00162BE9">
    <w:pPr>
      <w:pStyle w:val="Footer"/>
      <w:tabs>
        <w:tab w:val="clear" w:pos="9360"/>
        <w:tab w:val="right" w:pos="10260"/>
      </w:tabs>
      <w:ind w:left="-900"/>
      <w:rPr>
        <w:color w:val="A6A6A6" w:themeColor="background1" w:themeShade="A6"/>
        <w:sz w:val="20"/>
        <w:lang w:val="pt-BR"/>
      </w:rPr>
    </w:pPr>
    <w:r w:rsidRPr="0089258C">
      <w:rPr>
        <w:color w:val="A6A6A6" w:themeColor="background1" w:themeShade="A6"/>
        <w:sz w:val="20"/>
        <w:lang w:val="pt-BR"/>
      </w:rPr>
      <w:t>Altro Canada Inc.</w:t>
    </w:r>
    <w:r w:rsidR="00C41940" w:rsidRPr="0089258C">
      <w:rPr>
        <w:color w:val="A6A6A6" w:themeColor="background1" w:themeShade="A6"/>
        <w:sz w:val="20"/>
        <w:lang w:val="pt-BR"/>
      </w:rPr>
      <w:tab/>
    </w:r>
    <w:r w:rsidR="00C41940" w:rsidRPr="0089258C">
      <w:rPr>
        <w:color w:val="A6A6A6" w:themeColor="background1" w:themeShade="A6"/>
        <w:sz w:val="20"/>
        <w:lang w:val="pt-BR"/>
      </w:rPr>
      <w:tab/>
      <w:t>800.</w:t>
    </w:r>
    <w:r w:rsidRPr="0089258C">
      <w:rPr>
        <w:color w:val="A6A6A6" w:themeColor="background1" w:themeShade="A6"/>
        <w:sz w:val="20"/>
        <w:lang w:val="pt-BR"/>
      </w:rPr>
      <w:t>565.4658</w:t>
    </w:r>
  </w:p>
  <w:p w14:paraId="54A5C90A" w14:textId="77777777" w:rsidR="00C41940" w:rsidRPr="0089258C" w:rsidRDefault="003A60B4" w:rsidP="00162BE9">
    <w:pPr>
      <w:pStyle w:val="Footer"/>
      <w:tabs>
        <w:tab w:val="clear" w:pos="9360"/>
        <w:tab w:val="right" w:pos="10260"/>
      </w:tabs>
      <w:ind w:left="-900"/>
      <w:rPr>
        <w:color w:val="A6A6A6" w:themeColor="background1" w:themeShade="A6"/>
        <w:sz w:val="20"/>
        <w:lang w:val="pt-BR"/>
      </w:rPr>
    </w:pPr>
    <w:r w:rsidRPr="0089258C">
      <w:rPr>
        <w:color w:val="A6A6A6" w:themeColor="background1" w:themeShade="A6"/>
        <w:sz w:val="20"/>
        <w:lang w:val="pt-BR"/>
      </w:rPr>
      <w:t>support</w:t>
    </w:r>
    <w:r w:rsidR="00DF2FCB" w:rsidRPr="0089258C">
      <w:rPr>
        <w:color w:val="A6A6A6" w:themeColor="background1" w:themeShade="A6"/>
        <w:sz w:val="20"/>
        <w:lang w:val="pt-BR"/>
      </w:rPr>
      <w:t>@altrofloors.com</w:t>
    </w:r>
    <w:r w:rsidR="00C41940" w:rsidRPr="0089258C">
      <w:rPr>
        <w:color w:val="A6A6A6" w:themeColor="background1" w:themeShade="A6"/>
        <w:sz w:val="20"/>
        <w:lang w:val="pt-BR"/>
      </w:rPr>
      <w:tab/>
    </w:r>
    <w:r w:rsidR="00C41940" w:rsidRPr="0089258C">
      <w:rPr>
        <w:color w:val="A6A6A6" w:themeColor="background1" w:themeShade="A6"/>
        <w:sz w:val="20"/>
        <w:lang w:val="pt-BR"/>
      </w:rPr>
      <w:tab/>
      <w:t xml:space="preserve">explore </w:t>
    </w:r>
    <w:r w:rsidR="00C41940" w:rsidRPr="0089258C">
      <w:rPr>
        <w:b/>
        <w:color w:val="A6A6A6" w:themeColor="background1" w:themeShade="A6"/>
        <w:sz w:val="20"/>
        <w:lang w:val="pt-BR"/>
      </w:rPr>
      <w:t>altro.com</w:t>
    </w:r>
  </w:p>
  <w:p w14:paraId="771E5B06" w14:textId="77777777" w:rsidR="00C41940" w:rsidRPr="0089258C"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96DF93" w14:textId="77777777" w:rsidR="003B1E08" w:rsidRDefault="003B1E08" w:rsidP="00CE4D8C">
      <w:r>
        <w:separator/>
      </w:r>
    </w:p>
  </w:footnote>
  <w:footnote w:type="continuationSeparator" w:id="0">
    <w:p w14:paraId="510C07E8" w14:textId="77777777"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679" w:type="dxa"/>
      <w:tblInd w:w="-1080" w:type="dxa"/>
      <w:tblLook w:val="04A0" w:firstRow="1" w:lastRow="0" w:firstColumn="1" w:lastColumn="0" w:noHBand="0" w:noVBand="1"/>
    </w:tblPr>
    <w:tblGrid>
      <w:gridCol w:w="5301"/>
      <w:gridCol w:w="2725"/>
      <w:gridCol w:w="3653"/>
    </w:tblGrid>
    <w:tr w:rsidR="00273263" w14:paraId="0E98D68A" w14:textId="77777777" w:rsidTr="003D10EF">
      <w:trPr>
        <w:trHeight w:val="2023"/>
      </w:trPr>
      <w:tc>
        <w:tcPr>
          <w:tcW w:w="5301" w:type="dxa"/>
          <w:tcBorders>
            <w:top w:val="nil"/>
            <w:left w:val="nil"/>
            <w:bottom w:val="nil"/>
            <w:right w:val="nil"/>
          </w:tcBorders>
        </w:tcPr>
        <w:p w14:paraId="54C32254"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701322423" name="Picture 701322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5D08C2EF"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342B4389" w14:textId="77777777" w:rsidR="00273263" w:rsidRPr="00273263" w:rsidRDefault="00273263" w:rsidP="00273263">
          <w:pPr>
            <w:pStyle w:val="Header"/>
            <w:tabs>
              <w:tab w:val="clear" w:pos="9360"/>
              <w:tab w:val="right" w:pos="10440"/>
            </w:tabs>
            <w:rPr>
              <w:rFonts w:cs="Arial"/>
            </w:rPr>
          </w:pPr>
        </w:p>
        <w:p w14:paraId="7ACAAA25"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4BEE434E" w14:textId="77777777" w:rsidR="00273263" w:rsidRPr="00273263" w:rsidRDefault="00015CE5" w:rsidP="00805AF4">
          <w:pPr>
            <w:pStyle w:val="Header"/>
            <w:tabs>
              <w:tab w:val="clear" w:pos="9360"/>
              <w:tab w:val="right" w:pos="10440"/>
            </w:tabs>
            <w:rPr>
              <w:rFonts w:cs="Arial"/>
            </w:rPr>
          </w:pPr>
          <w:r>
            <w:rPr>
              <w:rFonts w:cs="Arial"/>
              <w:b/>
              <w:color w:val="005581"/>
              <w:sz w:val="32"/>
              <w:szCs w:val="32"/>
            </w:rPr>
            <w:t xml:space="preserve">Altro </w:t>
          </w:r>
          <w:r w:rsidR="00307ED3">
            <w:rPr>
              <w:rFonts w:cs="Arial"/>
              <w:b/>
              <w:color w:val="005581"/>
              <w:sz w:val="32"/>
              <w:szCs w:val="32"/>
            </w:rPr>
            <w:t>O</w:t>
          </w:r>
          <w:r w:rsidR="00805AF4">
            <w:rPr>
              <w:rFonts w:cs="Arial"/>
              <w:b/>
              <w:color w:val="005581"/>
              <w:sz w:val="32"/>
              <w:szCs w:val="32"/>
            </w:rPr>
            <w:t>rchestra</w:t>
          </w:r>
          <w:r w:rsidR="00273263" w:rsidRPr="00273263">
            <w:rPr>
              <w:rFonts w:cs="Arial"/>
              <w:b/>
              <w:color w:val="005581"/>
              <w:sz w:val="32"/>
              <w:szCs w:val="32"/>
            </w:rPr>
            <w:t>™</w:t>
          </w:r>
        </w:p>
      </w:tc>
    </w:tr>
  </w:tbl>
  <w:p w14:paraId="186B1F63"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E568A"/>
    <w:multiLevelType w:val="hybridMultilevel"/>
    <w:tmpl w:val="4E0230DC"/>
    <w:lvl w:ilvl="0" w:tplc="FFFFFFFF">
      <w:start w:val="1"/>
      <w:numFmt w:val="decimal"/>
      <w:lvlText w:val=".%1"/>
      <w:lvlJc w:val="left"/>
      <w:pPr>
        <w:ind w:left="720" w:hanging="360"/>
      </w:pPr>
      <w:rPr>
        <w:rFonts w:ascii="Arial" w:hAnsi="Arial" w:hint="default"/>
        <w:sz w:val="20"/>
      </w:rPr>
    </w:lvl>
    <w:lvl w:ilvl="1" w:tplc="FFFFFFFF">
      <w:start w:val="1"/>
      <w:numFmt w:val="decimal"/>
      <w:lvlText w:val=".%2"/>
      <w:lvlJc w:val="left"/>
      <w:pPr>
        <w:ind w:left="1440" w:hanging="360"/>
      </w:pPr>
      <w:rPr>
        <w:rFonts w:ascii="Arial" w:hAnsi="Arial" w:hint="default"/>
        <w:b/>
        <w:sz w:val="20"/>
      </w:rPr>
    </w:lvl>
    <w:lvl w:ilvl="2" w:tplc="CFA4586A">
      <w:start w:val="1"/>
      <w:numFmt w:val="decimal"/>
      <w:lvlText w:val=".%3"/>
      <w:lvlJc w:val="left"/>
      <w:pPr>
        <w:ind w:left="720" w:hanging="360"/>
      </w:pPr>
      <w:rPr>
        <w:rFonts w:hint="default"/>
      </w:r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05AE1632"/>
    <w:multiLevelType w:val="hybridMultilevel"/>
    <w:tmpl w:val="6E9AA7AA"/>
    <w:lvl w:ilvl="0" w:tplc="01009624">
      <w:start w:val="1"/>
      <w:numFmt w:val="decimal"/>
      <w:lvlText w:val=".%1"/>
      <w:lvlJc w:val="left"/>
      <w:pPr>
        <w:ind w:left="1080" w:hanging="720"/>
      </w:pPr>
      <w:rPr>
        <w:rFonts w:ascii="Arial" w:hAnsi="Arial" w:hint="default"/>
        <w:b w:val="0"/>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B590082"/>
    <w:multiLevelType w:val="hybridMultilevel"/>
    <w:tmpl w:val="90C2DCD6"/>
    <w:lvl w:ilvl="0" w:tplc="99C6EDD6">
      <w:start w:val="1"/>
      <w:numFmt w:val="decimal"/>
      <w:lvlText w:val=".%1"/>
      <w:lvlJc w:val="left"/>
      <w:pPr>
        <w:ind w:left="720" w:hanging="360"/>
      </w:pPr>
      <w:rPr>
        <w:rFonts w:ascii="Arial" w:hAnsi="Arial" w:hint="default"/>
        <w:b w:val="0"/>
        <w:sz w:val="20"/>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0F002801"/>
    <w:multiLevelType w:val="hybridMultilevel"/>
    <w:tmpl w:val="B6C069C6"/>
    <w:lvl w:ilvl="0" w:tplc="1009000F">
      <w:start w:val="1"/>
      <w:numFmt w:val="decimal"/>
      <w:lvlText w:val="%1."/>
      <w:lvlJc w:val="left"/>
      <w:pPr>
        <w:ind w:left="720" w:hanging="360"/>
      </w:pPr>
      <w:rPr>
        <w:rFonts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7F11C13"/>
    <w:multiLevelType w:val="hybridMultilevel"/>
    <w:tmpl w:val="5B320B6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0BF6806"/>
    <w:multiLevelType w:val="hybridMultilevel"/>
    <w:tmpl w:val="1C50858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CFA4586A">
      <w:start w:val="1"/>
      <w:numFmt w:val="decimal"/>
      <w:lvlText w:val=".%3"/>
      <w:lvlJc w:val="left"/>
      <w:pPr>
        <w:ind w:left="2160" w:hanging="180"/>
      </w:pPr>
      <w:rPr>
        <w:rFonts w:hint="default"/>
        <w:b w:val="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4F742B8"/>
    <w:multiLevelType w:val="hybridMultilevel"/>
    <w:tmpl w:val="A7F4BA20"/>
    <w:lvl w:ilvl="0" w:tplc="CFA4586A">
      <w:start w:val="1"/>
      <w:numFmt w:val="decimal"/>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3"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BE0767C"/>
    <w:multiLevelType w:val="hybridMultilevel"/>
    <w:tmpl w:val="778C951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01009624">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5ED7330"/>
    <w:multiLevelType w:val="hybridMultilevel"/>
    <w:tmpl w:val="3D86D252"/>
    <w:lvl w:ilvl="0" w:tplc="859A0D96">
      <w:start w:val="1"/>
      <w:numFmt w:val="decimal"/>
      <w:lvlText w:val="%1."/>
      <w:lvlJc w:val="left"/>
      <w:pPr>
        <w:ind w:left="1080" w:hanging="720"/>
      </w:pPr>
      <w:rPr>
        <w:rFonts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6FF24F3"/>
    <w:multiLevelType w:val="multilevel"/>
    <w:tmpl w:val="BF22FE86"/>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0"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1" w15:restartNumberingAfterBreak="0">
    <w:nsid w:val="3F596887"/>
    <w:multiLevelType w:val="hybridMultilevel"/>
    <w:tmpl w:val="C6065E6C"/>
    <w:lvl w:ilvl="0" w:tplc="FF88CEC2">
      <w:start w:val="1"/>
      <w:numFmt w:val="decimal"/>
      <w:lvlText w:val=".%1"/>
      <w:lvlJc w:val="left"/>
      <w:pPr>
        <w:ind w:left="360" w:hanging="360"/>
      </w:pPr>
      <w:rPr>
        <w:rFonts w:ascii="Arial" w:hAnsi="Arial" w:hint="default"/>
        <w:sz w:val="20"/>
      </w:rPr>
    </w:lvl>
    <w:lvl w:ilvl="1" w:tplc="C7FA8066">
      <w:start w:val="1"/>
      <w:numFmt w:val="decimal"/>
      <w:lvlText w:val="%2."/>
      <w:lvlJc w:val="left"/>
      <w:pPr>
        <w:ind w:left="1440" w:hanging="72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2"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3"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4"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44E94F59"/>
    <w:multiLevelType w:val="hybridMultilevel"/>
    <w:tmpl w:val="95545F0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0F">
      <w:start w:val="1"/>
      <w:numFmt w:val="decimal"/>
      <w:lvlText w:val="%3."/>
      <w:lvlJc w:val="left"/>
      <w:pPr>
        <w:ind w:left="2160" w:hanging="18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46212908"/>
    <w:multiLevelType w:val="hybridMultilevel"/>
    <w:tmpl w:val="99ACF4E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485F27B1"/>
    <w:multiLevelType w:val="hybridMultilevel"/>
    <w:tmpl w:val="E4E25534"/>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90C7976"/>
    <w:multiLevelType w:val="hybridMultilevel"/>
    <w:tmpl w:val="FFF03842"/>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59445EDE"/>
    <w:multiLevelType w:val="hybridMultilevel"/>
    <w:tmpl w:val="588C4B8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39CE0016">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5AAE0901"/>
    <w:multiLevelType w:val="hybridMultilevel"/>
    <w:tmpl w:val="7EC82776"/>
    <w:lvl w:ilvl="0" w:tplc="FF88CEC2">
      <w:start w:val="1"/>
      <w:numFmt w:val="decimal"/>
      <w:lvlText w:val=".%1"/>
      <w:lvlJc w:val="left"/>
      <w:pPr>
        <w:ind w:left="720" w:hanging="360"/>
      </w:pPr>
      <w:rPr>
        <w:rFonts w:ascii="Arial" w:hAnsi="Arial" w:hint="default"/>
        <w:sz w:val="20"/>
      </w:rPr>
    </w:lvl>
    <w:lvl w:ilvl="1" w:tplc="01009624">
      <w:start w:val="1"/>
      <w:numFmt w:val="decimal"/>
      <w:lvlText w:val=".%2"/>
      <w:lvlJc w:val="left"/>
      <w:pPr>
        <w:ind w:left="1440" w:hanging="360"/>
      </w:pPr>
      <w:rPr>
        <w:rFonts w:ascii="Arial" w:hAnsi="Arial" w:hint="default"/>
        <w:b w:val="0"/>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5E2C04E3"/>
    <w:multiLevelType w:val="hybridMultilevel"/>
    <w:tmpl w:val="6ED8DEDE"/>
    <w:lvl w:ilvl="0" w:tplc="FF88CEC2">
      <w:start w:val="1"/>
      <w:numFmt w:val="decimal"/>
      <w:lvlText w:val=".%1"/>
      <w:lvlJc w:val="left"/>
      <w:pPr>
        <w:ind w:left="786" w:hanging="360"/>
      </w:pPr>
      <w:rPr>
        <w:rFonts w:ascii="Arial" w:hAnsi="Arial" w:hint="default"/>
        <w:sz w:val="20"/>
      </w:rPr>
    </w:lvl>
    <w:lvl w:ilvl="1" w:tplc="10090019">
      <w:start w:val="1"/>
      <w:numFmt w:val="lowerLetter"/>
      <w:lvlText w:val="%2."/>
      <w:lvlJc w:val="left"/>
      <w:pPr>
        <w:ind w:left="1506" w:hanging="360"/>
      </w:pPr>
    </w:lvl>
    <w:lvl w:ilvl="2" w:tplc="1009001B" w:tentative="1">
      <w:start w:val="1"/>
      <w:numFmt w:val="lowerRoman"/>
      <w:lvlText w:val="%3."/>
      <w:lvlJc w:val="right"/>
      <w:pPr>
        <w:ind w:left="2226" w:hanging="180"/>
      </w:pPr>
    </w:lvl>
    <w:lvl w:ilvl="3" w:tplc="1009000F" w:tentative="1">
      <w:start w:val="1"/>
      <w:numFmt w:val="decimal"/>
      <w:lvlText w:val="%4."/>
      <w:lvlJc w:val="left"/>
      <w:pPr>
        <w:ind w:left="2946" w:hanging="360"/>
      </w:pPr>
    </w:lvl>
    <w:lvl w:ilvl="4" w:tplc="10090019" w:tentative="1">
      <w:start w:val="1"/>
      <w:numFmt w:val="lowerLetter"/>
      <w:lvlText w:val="%5."/>
      <w:lvlJc w:val="left"/>
      <w:pPr>
        <w:ind w:left="3666" w:hanging="360"/>
      </w:pPr>
    </w:lvl>
    <w:lvl w:ilvl="5" w:tplc="1009001B" w:tentative="1">
      <w:start w:val="1"/>
      <w:numFmt w:val="lowerRoman"/>
      <w:lvlText w:val="%6."/>
      <w:lvlJc w:val="right"/>
      <w:pPr>
        <w:ind w:left="4386" w:hanging="180"/>
      </w:pPr>
    </w:lvl>
    <w:lvl w:ilvl="6" w:tplc="1009000F" w:tentative="1">
      <w:start w:val="1"/>
      <w:numFmt w:val="decimal"/>
      <w:lvlText w:val="%7."/>
      <w:lvlJc w:val="left"/>
      <w:pPr>
        <w:ind w:left="5106" w:hanging="360"/>
      </w:pPr>
    </w:lvl>
    <w:lvl w:ilvl="7" w:tplc="10090019" w:tentative="1">
      <w:start w:val="1"/>
      <w:numFmt w:val="lowerLetter"/>
      <w:lvlText w:val="%8."/>
      <w:lvlJc w:val="left"/>
      <w:pPr>
        <w:ind w:left="5826" w:hanging="360"/>
      </w:pPr>
    </w:lvl>
    <w:lvl w:ilvl="8" w:tplc="1009001B" w:tentative="1">
      <w:start w:val="1"/>
      <w:numFmt w:val="lowerRoman"/>
      <w:lvlText w:val="%9."/>
      <w:lvlJc w:val="right"/>
      <w:pPr>
        <w:ind w:left="6546" w:hanging="180"/>
      </w:pPr>
    </w:lvl>
  </w:abstractNum>
  <w:abstractNum w:abstractNumId="32"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641E176A"/>
    <w:multiLevelType w:val="hybridMultilevel"/>
    <w:tmpl w:val="C24A0CE4"/>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4" w15:restartNumberingAfterBreak="0">
    <w:nsid w:val="67A748CA"/>
    <w:multiLevelType w:val="hybridMultilevel"/>
    <w:tmpl w:val="D04C8AB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5"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6DF50D7E"/>
    <w:multiLevelType w:val="hybridMultilevel"/>
    <w:tmpl w:val="9BF8F45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CFA4586A">
      <w:start w:val="1"/>
      <w:numFmt w:val="decimal"/>
      <w:lvlText w:val=".%7"/>
      <w:lvlJc w:val="left"/>
      <w:pPr>
        <w:ind w:left="1353" w:hanging="360"/>
      </w:pPr>
      <w:rPr>
        <w:rFonts w:hint="default"/>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6FAC6088"/>
    <w:multiLevelType w:val="hybridMultilevel"/>
    <w:tmpl w:val="2D2076A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01009624">
      <w:start w:val="1"/>
      <w:numFmt w:val="decimal"/>
      <w:lvlText w:val=".%3"/>
      <w:lvlJc w:val="left"/>
      <w:pPr>
        <w:ind w:left="2307"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746472E1"/>
    <w:multiLevelType w:val="hybridMultilevel"/>
    <w:tmpl w:val="91C23252"/>
    <w:lvl w:ilvl="0" w:tplc="01009624">
      <w:start w:val="1"/>
      <w:numFmt w:val="decimal"/>
      <w:lvlText w:val=".%1"/>
      <w:lvlJc w:val="left"/>
      <w:pPr>
        <w:ind w:left="720" w:hanging="360"/>
      </w:pPr>
      <w:rPr>
        <w:rFonts w:ascii="Arial" w:hAnsi="Arial" w:hint="default"/>
        <w:b w:val="0"/>
        <w:sz w:val="20"/>
      </w:rPr>
    </w:lvl>
    <w:lvl w:ilvl="1" w:tplc="CFA4586A">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0"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7D410BA7"/>
    <w:multiLevelType w:val="hybridMultilevel"/>
    <w:tmpl w:val="B3FECD78"/>
    <w:lvl w:ilvl="0" w:tplc="20420A8E">
      <w:start w:val="1"/>
      <w:numFmt w:val="decimal"/>
      <w:lvlText w:val=".%1"/>
      <w:lvlJc w:val="left"/>
      <w:pPr>
        <w:ind w:left="1080" w:hanging="360"/>
      </w:pPr>
      <w:rPr>
        <w:rFonts w:ascii="Arial" w:hAnsi="Arial" w:hint="default"/>
        <w:b w:val="0"/>
        <w:bCs/>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2" w15:restartNumberingAfterBreak="0">
    <w:nsid w:val="7EB247A8"/>
    <w:multiLevelType w:val="multilevel"/>
    <w:tmpl w:val="34226A62"/>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2122071549">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1556700646">
    <w:abstractNumId w:val="10"/>
  </w:num>
  <w:num w:numId="3" w16cid:durableId="1401833584">
    <w:abstractNumId w:val="38"/>
  </w:num>
  <w:num w:numId="4" w16cid:durableId="1926107015">
    <w:abstractNumId w:val="35"/>
  </w:num>
  <w:num w:numId="5" w16cid:durableId="1608541085">
    <w:abstractNumId w:val="13"/>
  </w:num>
  <w:num w:numId="6" w16cid:durableId="755369283">
    <w:abstractNumId w:val="5"/>
  </w:num>
  <w:num w:numId="7" w16cid:durableId="763451549">
    <w:abstractNumId w:val="28"/>
  </w:num>
  <w:num w:numId="8" w16cid:durableId="1994749723">
    <w:abstractNumId w:val="32"/>
  </w:num>
  <w:num w:numId="9" w16cid:durableId="1290824445">
    <w:abstractNumId w:val="41"/>
  </w:num>
  <w:num w:numId="10" w16cid:durableId="853694187">
    <w:abstractNumId w:val="30"/>
  </w:num>
  <w:num w:numId="11" w16cid:durableId="649594978">
    <w:abstractNumId w:val="6"/>
  </w:num>
  <w:num w:numId="12" w16cid:durableId="1012996683">
    <w:abstractNumId w:val="18"/>
  </w:num>
  <w:num w:numId="13" w16cid:durableId="1145007367">
    <w:abstractNumId w:val="24"/>
  </w:num>
  <w:num w:numId="14" w16cid:durableId="1441339438">
    <w:abstractNumId w:val="17"/>
  </w:num>
  <w:num w:numId="15" w16cid:durableId="1902861245">
    <w:abstractNumId w:val="21"/>
  </w:num>
  <w:num w:numId="16" w16cid:durableId="983659892">
    <w:abstractNumId w:val="31"/>
  </w:num>
  <w:num w:numId="17" w16cid:durableId="1037195332">
    <w:abstractNumId w:val="26"/>
  </w:num>
  <w:num w:numId="18" w16cid:durableId="1593469456">
    <w:abstractNumId w:val="8"/>
  </w:num>
  <w:num w:numId="19" w16cid:durableId="200627736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0" w16cid:durableId="1053230974">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16cid:durableId="1487627610">
    <w:abstractNumId w:val="22"/>
  </w:num>
  <w:num w:numId="22" w16cid:durableId="31881607">
    <w:abstractNumId w:val="14"/>
  </w:num>
  <w:num w:numId="23" w16cid:durableId="1783961068">
    <w:abstractNumId w:val="34"/>
  </w:num>
  <w:num w:numId="24" w16cid:durableId="1163355825">
    <w:abstractNumId w:val="39"/>
  </w:num>
  <w:num w:numId="25" w16cid:durableId="547954894">
    <w:abstractNumId w:val="23"/>
  </w:num>
  <w:num w:numId="26" w16cid:durableId="1109351863">
    <w:abstractNumId w:val="3"/>
  </w:num>
  <w:num w:numId="27" w16cid:durableId="1687169948">
    <w:abstractNumId w:val="19"/>
  </w:num>
  <w:num w:numId="28" w16cid:durableId="2057119489">
    <w:abstractNumId w:val="42"/>
  </w:num>
  <w:num w:numId="29" w16cid:durableId="206378653">
    <w:abstractNumId w:val="0"/>
  </w:num>
  <w:num w:numId="30" w16cid:durableId="384184760">
    <w:abstractNumId w:val="16"/>
  </w:num>
  <w:num w:numId="31" w16cid:durableId="1798454855">
    <w:abstractNumId w:val="20"/>
  </w:num>
  <w:num w:numId="32" w16cid:durableId="1682317631">
    <w:abstractNumId w:val="7"/>
  </w:num>
  <w:num w:numId="33" w16cid:durableId="569118693">
    <w:abstractNumId w:val="27"/>
  </w:num>
  <w:num w:numId="34" w16cid:durableId="1941910573">
    <w:abstractNumId w:val="25"/>
  </w:num>
  <w:num w:numId="35" w16cid:durableId="309293359">
    <w:abstractNumId w:val="37"/>
  </w:num>
  <w:num w:numId="36" w16cid:durableId="1708868792">
    <w:abstractNumId w:val="4"/>
  </w:num>
  <w:num w:numId="37" w16cid:durableId="38020460">
    <w:abstractNumId w:val="15"/>
  </w:num>
  <w:num w:numId="38" w16cid:durableId="960694836">
    <w:abstractNumId w:val="11"/>
  </w:num>
  <w:num w:numId="39" w16cid:durableId="975064259">
    <w:abstractNumId w:val="2"/>
  </w:num>
  <w:num w:numId="40" w16cid:durableId="1610357191">
    <w:abstractNumId w:val="12"/>
  </w:num>
  <w:num w:numId="41" w16cid:durableId="1751002773">
    <w:abstractNumId w:val="29"/>
  </w:num>
  <w:num w:numId="42" w16cid:durableId="851606948">
    <w:abstractNumId w:val="36"/>
  </w:num>
  <w:num w:numId="43" w16cid:durableId="724567782">
    <w:abstractNumId w:val="33"/>
  </w:num>
  <w:num w:numId="44" w16cid:durableId="239409066">
    <w:abstractNumId w:val="9"/>
  </w:num>
  <w:num w:numId="45" w16cid:durableId="126513092">
    <w:abstractNumId w:val="4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0A36"/>
    <w:rsid w:val="00015CE5"/>
    <w:rsid w:val="00016232"/>
    <w:rsid w:val="00040993"/>
    <w:rsid w:val="0004110C"/>
    <w:rsid w:val="00042CF8"/>
    <w:rsid w:val="00056EAC"/>
    <w:rsid w:val="000678E2"/>
    <w:rsid w:val="0007386F"/>
    <w:rsid w:val="00076031"/>
    <w:rsid w:val="00081462"/>
    <w:rsid w:val="000832B5"/>
    <w:rsid w:val="000A5D42"/>
    <w:rsid w:val="000B11ED"/>
    <w:rsid w:val="000B1441"/>
    <w:rsid w:val="000B6E75"/>
    <w:rsid w:val="000D3F0E"/>
    <w:rsid w:val="000D6AF0"/>
    <w:rsid w:val="000E4014"/>
    <w:rsid w:val="0010335E"/>
    <w:rsid w:val="00124E41"/>
    <w:rsid w:val="00141A80"/>
    <w:rsid w:val="00144FF2"/>
    <w:rsid w:val="001530D6"/>
    <w:rsid w:val="00155569"/>
    <w:rsid w:val="00162BE9"/>
    <w:rsid w:val="00193F92"/>
    <w:rsid w:val="001C2C5E"/>
    <w:rsid w:val="001E78C6"/>
    <w:rsid w:val="001F4491"/>
    <w:rsid w:val="00207F76"/>
    <w:rsid w:val="0021398F"/>
    <w:rsid w:val="00221452"/>
    <w:rsid w:val="0023592C"/>
    <w:rsid w:val="00245217"/>
    <w:rsid w:val="00261971"/>
    <w:rsid w:val="00262DAE"/>
    <w:rsid w:val="00273263"/>
    <w:rsid w:val="00274DEC"/>
    <w:rsid w:val="00275007"/>
    <w:rsid w:val="00294AD9"/>
    <w:rsid w:val="002952FA"/>
    <w:rsid w:val="002A7773"/>
    <w:rsid w:val="002E5CB3"/>
    <w:rsid w:val="00307ED3"/>
    <w:rsid w:val="0031399E"/>
    <w:rsid w:val="003414D7"/>
    <w:rsid w:val="00360939"/>
    <w:rsid w:val="00367321"/>
    <w:rsid w:val="003A60B4"/>
    <w:rsid w:val="003B1E08"/>
    <w:rsid w:val="003D10EF"/>
    <w:rsid w:val="003D1E27"/>
    <w:rsid w:val="004141C9"/>
    <w:rsid w:val="0041647F"/>
    <w:rsid w:val="00441E3A"/>
    <w:rsid w:val="004431AB"/>
    <w:rsid w:val="00486D91"/>
    <w:rsid w:val="00493A84"/>
    <w:rsid w:val="004A45D7"/>
    <w:rsid w:val="004A6490"/>
    <w:rsid w:val="004B7987"/>
    <w:rsid w:val="004C6013"/>
    <w:rsid w:val="004D162E"/>
    <w:rsid w:val="004E227C"/>
    <w:rsid w:val="004F03FD"/>
    <w:rsid w:val="0052517B"/>
    <w:rsid w:val="0053238A"/>
    <w:rsid w:val="0053722F"/>
    <w:rsid w:val="005468D6"/>
    <w:rsid w:val="00546F42"/>
    <w:rsid w:val="00572CA7"/>
    <w:rsid w:val="005777E8"/>
    <w:rsid w:val="00580132"/>
    <w:rsid w:val="005865BF"/>
    <w:rsid w:val="005A361C"/>
    <w:rsid w:val="005B57F1"/>
    <w:rsid w:val="005B6497"/>
    <w:rsid w:val="005C79C2"/>
    <w:rsid w:val="005D02AF"/>
    <w:rsid w:val="005E16D4"/>
    <w:rsid w:val="005F55CD"/>
    <w:rsid w:val="005F7607"/>
    <w:rsid w:val="00641D5F"/>
    <w:rsid w:val="00656DF7"/>
    <w:rsid w:val="00675877"/>
    <w:rsid w:val="006D3AD6"/>
    <w:rsid w:val="006D7922"/>
    <w:rsid w:val="006E3AF5"/>
    <w:rsid w:val="00702176"/>
    <w:rsid w:val="00715174"/>
    <w:rsid w:val="00726E16"/>
    <w:rsid w:val="00727296"/>
    <w:rsid w:val="007533F3"/>
    <w:rsid w:val="00782B6E"/>
    <w:rsid w:val="00794EAF"/>
    <w:rsid w:val="007A1D2A"/>
    <w:rsid w:val="007B0C82"/>
    <w:rsid w:val="007C264E"/>
    <w:rsid w:val="007C3658"/>
    <w:rsid w:val="007D1AAF"/>
    <w:rsid w:val="007F6C45"/>
    <w:rsid w:val="00805AF4"/>
    <w:rsid w:val="00817F87"/>
    <w:rsid w:val="00824F66"/>
    <w:rsid w:val="00825923"/>
    <w:rsid w:val="00844CFB"/>
    <w:rsid w:val="00847588"/>
    <w:rsid w:val="00854F78"/>
    <w:rsid w:val="008579E0"/>
    <w:rsid w:val="00885F74"/>
    <w:rsid w:val="0089258C"/>
    <w:rsid w:val="008A27BD"/>
    <w:rsid w:val="008B7C7B"/>
    <w:rsid w:val="008C7D81"/>
    <w:rsid w:val="008D5A81"/>
    <w:rsid w:val="008E0F8A"/>
    <w:rsid w:val="008E4178"/>
    <w:rsid w:val="008F364A"/>
    <w:rsid w:val="00904D8B"/>
    <w:rsid w:val="009127B9"/>
    <w:rsid w:val="00913933"/>
    <w:rsid w:val="00916165"/>
    <w:rsid w:val="00935FB9"/>
    <w:rsid w:val="009379A8"/>
    <w:rsid w:val="009441FE"/>
    <w:rsid w:val="00944B92"/>
    <w:rsid w:val="00966ECD"/>
    <w:rsid w:val="009721FA"/>
    <w:rsid w:val="009753EF"/>
    <w:rsid w:val="00975B50"/>
    <w:rsid w:val="009A316D"/>
    <w:rsid w:val="009B2E73"/>
    <w:rsid w:val="009B4BB5"/>
    <w:rsid w:val="009D5CD4"/>
    <w:rsid w:val="009F2D4E"/>
    <w:rsid w:val="00A02DF4"/>
    <w:rsid w:val="00A260DD"/>
    <w:rsid w:val="00A266E3"/>
    <w:rsid w:val="00A32F20"/>
    <w:rsid w:val="00A36FCC"/>
    <w:rsid w:val="00A66DD0"/>
    <w:rsid w:val="00A7584E"/>
    <w:rsid w:val="00A76490"/>
    <w:rsid w:val="00A85A1B"/>
    <w:rsid w:val="00AA35E2"/>
    <w:rsid w:val="00AA73F7"/>
    <w:rsid w:val="00AC1793"/>
    <w:rsid w:val="00AD53DE"/>
    <w:rsid w:val="00AE422D"/>
    <w:rsid w:val="00AF6623"/>
    <w:rsid w:val="00B06723"/>
    <w:rsid w:val="00B13F29"/>
    <w:rsid w:val="00B346E6"/>
    <w:rsid w:val="00B45135"/>
    <w:rsid w:val="00B51B77"/>
    <w:rsid w:val="00B707EA"/>
    <w:rsid w:val="00B80982"/>
    <w:rsid w:val="00BA156C"/>
    <w:rsid w:val="00BB1CFD"/>
    <w:rsid w:val="00BD1EDC"/>
    <w:rsid w:val="00BD296B"/>
    <w:rsid w:val="00BE165E"/>
    <w:rsid w:val="00BE54D0"/>
    <w:rsid w:val="00C02468"/>
    <w:rsid w:val="00C41940"/>
    <w:rsid w:val="00C41A8D"/>
    <w:rsid w:val="00C4407F"/>
    <w:rsid w:val="00C802B1"/>
    <w:rsid w:val="00CC7956"/>
    <w:rsid w:val="00CD672E"/>
    <w:rsid w:val="00CE4D8C"/>
    <w:rsid w:val="00D3483A"/>
    <w:rsid w:val="00D44EA8"/>
    <w:rsid w:val="00D9066D"/>
    <w:rsid w:val="00DE7AD1"/>
    <w:rsid w:val="00DF2286"/>
    <w:rsid w:val="00DF2FCB"/>
    <w:rsid w:val="00E0029F"/>
    <w:rsid w:val="00E23B1F"/>
    <w:rsid w:val="00E60002"/>
    <w:rsid w:val="00E6045E"/>
    <w:rsid w:val="00EC2DF3"/>
    <w:rsid w:val="00EE6F69"/>
    <w:rsid w:val="00F24C62"/>
    <w:rsid w:val="00F41BF3"/>
    <w:rsid w:val="00F4508C"/>
    <w:rsid w:val="00FC0FF5"/>
    <w:rsid w:val="00FD3876"/>
    <w:rsid w:val="00FF142B"/>
    <w:rsid w:val="00FF19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3EA6F2F9"/>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outlineLvl w:val="1"/>
    </w:pPr>
  </w:style>
  <w:style w:type="paragraph" w:customStyle="1" w:styleId="Level3">
    <w:name w:val="Level 3"/>
    <w:basedOn w:val="Normal"/>
    <w:rsid w:val="001F4491"/>
    <w:pPr>
      <w:numPr>
        <w:ilvl w:val="2"/>
        <w:numId w:val="1"/>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245217"/>
    <w:pPr>
      <w:keepNext/>
      <w:widowControl/>
      <w:numPr>
        <w:numId w:val="29"/>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245217"/>
    <w:pPr>
      <w:widowControl/>
      <w:numPr>
        <w:ilvl w:val="1"/>
        <w:numId w:val="29"/>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245217"/>
    <w:pPr>
      <w:keepNext/>
      <w:widowControl/>
      <w:numPr>
        <w:ilvl w:val="3"/>
        <w:numId w:val="29"/>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245217"/>
    <w:pPr>
      <w:widowControl/>
      <w:numPr>
        <w:ilvl w:val="4"/>
        <w:numId w:val="29"/>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245217"/>
    <w:pPr>
      <w:widowControl/>
      <w:numPr>
        <w:ilvl w:val="5"/>
        <w:numId w:val="29"/>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245217"/>
    <w:pPr>
      <w:widowControl/>
      <w:numPr>
        <w:ilvl w:val="6"/>
        <w:numId w:val="29"/>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245217"/>
    <w:pPr>
      <w:widowControl/>
      <w:numPr>
        <w:ilvl w:val="7"/>
        <w:numId w:val="29"/>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245217"/>
    <w:pPr>
      <w:widowControl/>
      <w:numPr>
        <w:ilvl w:val="8"/>
        <w:numId w:val="29"/>
      </w:numPr>
      <w:suppressAutoHyphens/>
      <w:autoSpaceDE/>
      <w:autoSpaceDN/>
      <w:adjustRightInd/>
      <w:spacing w:before="240"/>
      <w:contextualSpacing/>
      <w:jc w:val="both"/>
      <w:outlineLvl w:val="6"/>
    </w:pPr>
    <w:rPr>
      <w:rFonts w:ascii="Helvetica" w:hAnsi="Helvetica"/>
      <w:sz w:val="20"/>
    </w:rPr>
  </w:style>
  <w:style w:type="paragraph" w:customStyle="1" w:styleId="ARCATParagraph">
    <w:name w:val="ARCAT Paragraph"/>
    <w:rsid w:val="00715174"/>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 w:type="character" w:styleId="UnresolvedMention">
    <w:name w:val="Unresolved Mention"/>
    <w:basedOn w:val="DefaultParagraphFont"/>
    <w:uiPriority w:val="99"/>
    <w:semiHidden/>
    <w:unhideWhenUsed/>
    <w:rsid w:val="00966E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973791">
      <w:bodyDiv w:val="1"/>
      <w:marLeft w:val="0"/>
      <w:marRight w:val="0"/>
      <w:marTop w:val="0"/>
      <w:marBottom w:val="0"/>
      <w:divBdr>
        <w:top w:val="none" w:sz="0" w:space="0" w:color="auto"/>
        <w:left w:val="none" w:sz="0" w:space="0" w:color="auto"/>
        <w:bottom w:val="none" w:sz="0" w:space="0" w:color="auto"/>
        <w:right w:val="none" w:sz="0" w:space="0" w:color="auto"/>
      </w:divBdr>
    </w:div>
    <w:div w:id="45510568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u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com/u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u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ltro.com/us" TargetMode="External"/><Relationship Id="rId4" Type="http://schemas.openxmlformats.org/officeDocument/2006/relationships/settings" Target="settings.xml"/><Relationship Id="rId9" Type="http://schemas.openxmlformats.org/officeDocument/2006/relationships/hyperlink" Target="http://www.altro.com/us"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3DE50D-2DFE-4E7B-B0F2-B933F56D2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2787</Words>
  <Characters>15889</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18639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4</cp:revision>
  <cp:lastPrinted>2013-10-22T14:59:00Z</cp:lastPrinted>
  <dcterms:created xsi:type="dcterms:W3CDTF">2025-04-29T20:30:00Z</dcterms:created>
  <dcterms:modified xsi:type="dcterms:W3CDTF">2025-04-29T20:31:00Z</dcterms:modified>
</cp:coreProperties>
</file>